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25" w:rsidRDefault="00450A25" w:rsidP="00450A25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</w:p>
    <w:p w:rsidR="00450A25" w:rsidRDefault="00450A25" w:rsidP="00450A25">
      <w:r>
        <w:t>Law Enforcement – Police Administration AAS</w:t>
      </w:r>
    </w:p>
    <w:p w:rsidR="00450A25" w:rsidRDefault="00450A25" w:rsidP="00450A25">
      <w:r>
        <w:t>1.  The student must be enrolled at Nashville State and meet the admission requirements.</w:t>
      </w:r>
    </w:p>
    <w:p w:rsidR="00450A25" w:rsidRDefault="00450A25" w:rsidP="00450A25">
      <w:r>
        <w:t xml:space="preserve">2.  The prerequisites listed on the advising sheet are current.  </w:t>
      </w:r>
    </w:p>
    <w:p w:rsidR="00450A25" w:rsidRDefault="00450A25" w:rsidP="00450A25">
      <w:r>
        <w:t>3.  The student should follow the semester by semester course guideline sheet.</w:t>
      </w:r>
    </w:p>
    <w:p w:rsidR="00450A25" w:rsidRDefault="00450A25" w:rsidP="00450A25">
      <w:r>
        <w:t>4.  The student is training to be a police officer.</w:t>
      </w:r>
    </w:p>
    <w:p w:rsidR="00450A25" w:rsidRDefault="00450A25" w:rsidP="00450A25">
      <w:pPr>
        <w:ind w:left="270" w:hanging="270"/>
      </w:pPr>
      <w:r>
        <w:t>5.  The student should meet with the Police Science Faculty (Brad Corcoran, Robert Overall) on the Southeast Campus prior to registering for classes.</w:t>
      </w:r>
    </w:p>
    <w:p w:rsidR="00690888" w:rsidRDefault="00690888"/>
    <w:sectPr w:rsidR="00690888" w:rsidSect="004064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50"/>
    <w:rsid w:val="0040649B"/>
    <w:rsid w:val="00450A25"/>
    <w:rsid w:val="00690888"/>
    <w:rsid w:val="00A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239D3-3EAC-40E2-B82A-3D8DDBA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2017-04-17T15:31:00Z</dcterms:created>
  <dcterms:modified xsi:type="dcterms:W3CDTF">2017-07-12T18:28:00Z</dcterms:modified>
</cp:coreProperties>
</file>