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</w:p>
    <w:p w:rsidR="00781EF8" w:rsidRPr="007041A6" w:rsidRDefault="00781EF8" w:rsidP="00426F1D">
      <w:pPr>
        <w:rPr>
          <w:sz w:val="24"/>
          <w:szCs w:val="24"/>
        </w:rPr>
      </w:pPr>
    </w:p>
    <w:p w:rsidR="002E1927" w:rsidRPr="007041A6" w:rsidRDefault="007041A6" w:rsidP="002E1927">
      <w:pPr>
        <w:shd w:val="clear" w:color="auto" w:fill="FFFFFF"/>
        <w:spacing w:after="0" w:line="480" w:lineRule="auto"/>
        <w:rPr>
          <w:rFonts w:eastAsia="Times New Roman" w:cs="Times New Roman"/>
          <w:b/>
          <w:sz w:val="24"/>
          <w:szCs w:val="24"/>
        </w:rPr>
      </w:pPr>
      <w:r w:rsidRPr="007041A6">
        <w:rPr>
          <w:rFonts w:eastAsia="Times New Roman" w:cs="Times New Roman"/>
          <w:b/>
          <w:sz w:val="24"/>
          <w:szCs w:val="24"/>
        </w:rPr>
        <w:t>Surgical Tech and Central Processing Technology</w:t>
      </w: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There is a separate application for our programs; just indicating these majors does not let us know you want to be considered, and there is a selection process including a scored interview.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All learning support requirements must be met before starting either program.</w:t>
      </w:r>
    </w:p>
    <w:p w:rsidR="002E1927" w:rsidRPr="005B05C6" w:rsidRDefault="002E1927" w:rsidP="005B05C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Students will be on a set, two-semester schedule once accepted; if they fail to progress (pass), they will have to reapply.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Each program has a primarily daytime course/clinical schedule.</w:t>
      </w:r>
    </w:p>
    <w:p w:rsidR="002E1927" w:rsidRPr="005B05C6" w:rsidRDefault="002E1927" w:rsidP="005B05C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The programs share three classes (Medical Terminology, Basic Anatomy, and Microbiology and Asepsis) so taking any of these will help reduce a student’s load once admitted.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Completing either of the programs will help prepare a student for the other one; the roles are related and both fields have extremely good job outlooks.</w:t>
      </w:r>
    </w:p>
    <w:p w:rsidR="005B05C6" w:rsidRPr="005B05C6" w:rsidRDefault="005B05C6" w:rsidP="005B05C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05C6" w:rsidRDefault="005B05C6" w:rsidP="005B05C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B05C6">
        <w:rPr>
          <w:sz w:val="24"/>
          <w:szCs w:val="24"/>
        </w:rPr>
        <w:t>Have a conversation with the student about the connection between their degree choice and ultimate career choice.</w:t>
      </w:r>
    </w:p>
    <w:p w:rsidR="005B05C6" w:rsidRPr="005B05C6" w:rsidRDefault="005B05C6" w:rsidP="005B05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5B05C6" w:rsidRPr="0042277A" w:rsidRDefault="005B05C6" w:rsidP="005B05C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5B05C6" w:rsidRDefault="00414A83" w:rsidP="005B05C6">
      <w:pPr>
        <w:pStyle w:val="ListParagraph"/>
        <w:spacing w:line="240" w:lineRule="auto"/>
        <w:ind w:left="360"/>
        <w:rPr>
          <w:sz w:val="24"/>
          <w:szCs w:val="24"/>
        </w:rPr>
      </w:pPr>
      <w:hyperlink r:id="rId5" w:history="1">
        <w:r w:rsidR="005B05C6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5B05C6" w:rsidRPr="0042277A">
        <w:rPr>
          <w:sz w:val="24"/>
          <w:szCs w:val="24"/>
        </w:rPr>
        <w:t xml:space="preserve"> </w:t>
      </w:r>
    </w:p>
    <w:p w:rsidR="005B05C6" w:rsidRPr="0042277A" w:rsidRDefault="005B05C6" w:rsidP="005B05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5B05C6" w:rsidRPr="0042277A" w:rsidRDefault="005B05C6" w:rsidP="005B05C6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5B05C6" w:rsidRPr="0042277A" w:rsidRDefault="005B05C6" w:rsidP="005B05C6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5B05C6" w:rsidRPr="0042277A" w:rsidRDefault="005B05C6" w:rsidP="005B05C6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414A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2E20"/>
    <w:multiLevelType w:val="hybridMultilevel"/>
    <w:tmpl w:val="699E6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2E1927"/>
    <w:rsid w:val="00414A83"/>
    <w:rsid w:val="00426F1D"/>
    <w:rsid w:val="005B05C6"/>
    <w:rsid w:val="007041A6"/>
    <w:rsid w:val="00781EF8"/>
    <w:rsid w:val="00E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B0A130-3BA8-43DF-97BD-1622CCE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1927"/>
  </w:style>
  <w:style w:type="character" w:styleId="Hyperlink">
    <w:name w:val="Hyperlink"/>
    <w:basedOn w:val="DefaultParagraphFont"/>
    <w:uiPriority w:val="99"/>
    <w:semiHidden/>
    <w:unhideWhenUsed/>
    <w:rsid w:val="005B05C6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dcterms:created xsi:type="dcterms:W3CDTF">2017-03-28T13:22:00Z</dcterms:created>
  <dcterms:modified xsi:type="dcterms:W3CDTF">2017-07-12T19:35:00Z</dcterms:modified>
</cp:coreProperties>
</file>