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9D" w:rsidRDefault="003B319D" w:rsidP="003B319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>HEALTHCARE MANAGEMENT FAQs</w:t>
      </w:r>
    </w:p>
    <w:p w:rsidR="003B319D" w:rsidRDefault="003B319D" w:rsidP="003B319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28"/>
          <w:szCs w:val="28"/>
        </w:rPr>
      </w:pPr>
    </w:p>
    <w:p w:rsidR="003B319D" w:rsidRDefault="003B319D" w:rsidP="003B319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>Frequently Asked Questions</w:t>
      </w:r>
      <w:bookmarkStart w:id="0" w:name="_GoBack"/>
      <w:bookmarkEnd w:id="0"/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8"/>
          <w:szCs w:val="28"/>
        </w:rPr>
      </w:pPr>
      <w:r w:rsidRPr="00AF5D18">
        <w:rPr>
          <w:rFonts w:ascii="Garamond-Light" w:hAnsi="Garamond-Light" w:cs="Garamond-Light"/>
          <w:sz w:val="28"/>
          <w:szCs w:val="28"/>
        </w:rPr>
        <w:t>I work full time from 8:00 to 5:00, Monday through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8"/>
          <w:szCs w:val="28"/>
        </w:rPr>
      </w:pPr>
      <w:r w:rsidRPr="00AF5D18">
        <w:rPr>
          <w:rFonts w:ascii="Garamond-Light" w:hAnsi="Garamond-Light" w:cs="Garamond-Light"/>
          <w:sz w:val="28"/>
          <w:szCs w:val="28"/>
        </w:rPr>
        <w:t>Friday. Are there any classes offered for someone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 w:rsidRPr="00AF5D18">
        <w:rPr>
          <w:rFonts w:ascii="Garamond-Light" w:hAnsi="Garamond-Light" w:cs="Garamond-Light"/>
          <w:sz w:val="28"/>
          <w:szCs w:val="28"/>
        </w:rPr>
        <w:t>with</w:t>
      </w:r>
      <w:proofErr w:type="gramEnd"/>
      <w:r w:rsidRPr="00AF5D18">
        <w:rPr>
          <w:rFonts w:ascii="Garamond-Light" w:hAnsi="Garamond-Light" w:cs="Garamond-Light"/>
          <w:sz w:val="28"/>
          <w:szCs w:val="28"/>
        </w:rPr>
        <w:t xml:space="preserve"> this work schedule? </w:t>
      </w:r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Yes. The Healthcare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Management program at Nashville State Community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College offers classes during the evening, day, and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most</w:t>
      </w:r>
      <w:proofErr w:type="gramEnd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 xml:space="preserve"> courses are also offered either online or as a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hybrid</w:t>
      </w:r>
      <w:proofErr w:type="gramEnd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 xml:space="preserve"> online class.</w:t>
      </w:r>
    </w:p>
    <w:p w:rsidR="003B319D" w:rsidRPr="00EF5C00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</w:rPr>
      </w:pPr>
    </w:p>
    <w:p w:rsidR="003B319D" w:rsidRPr="00EF5C00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</w:rPr>
      </w:pP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8"/>
          <w:szCs w:val="28"/>
        </w:rPr>
      </w:pPr>
      <w:r w:rsidRPr="00AF5D18">
        <w:rPr>
          <w:rFonts w:ascii="Garamond-Light" w:hAnsi="Garamond-Light" w:cs="Garamond-Light"/>
          <w:sz w:val="28"/>
          <w:szCs w:val="28"/>
        </w:rPr>
        <w:t xml:space="preserve">How long do I have to complete the </w:t>
      </w:r>
      <w:proofErr w:type="gramStart"/>
      <w:r w:rsidRPr="00AF5D18">
        <w:rPr>
          <w:rFonts w:ascii="Garamond-Light" w:hAnsi="Garamond-Light" w:cs="Garamond-Light"/>
          <w:sz w:val="28"/>
          <w:szCs w:val="28"/>
        </w:rPr>
        <w:t>Technical</w:t>
      </w:r>
      <w:proofErr w:type="gramEnd"/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r w:rsidRPr="00AF5D18">
        <w:rPr>
          <w:rFonts w:ascii="Garamond-Light" w:hAnsi="Garamond-Light" w:cs="Garamond-Light"/>
          <w:sz w:val="28"/>
          <w:szCs w:val="28"/>
        </w:rPr>
        <w:t xml:space="preserve">Certificate? </w:t>
      </w:r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All students have different schedules and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commitments</w:t>
      </w:r>
      <w:proofErr w:type="gramEnd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. There is no set rule as to the length of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time</w:t>
      </w:r>
      <w:proofErr w:type="gramEnd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 xml:space="preserve"> it will take to complete the Technical Certificate;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however</w:t>
      </w:r>
      <w:proofErr w:type="gramEnd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, most students complete it in three semesters.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I have already been in the workplace for several years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and</w:t>
      </w:r>
      <w:proofErr w:type="gramEnd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 xml:space="preserve"> am looking for a career change. </w:t>
      </w:r>
    </w:p>
    <w:p w:rsidR="003B319D" w:rsidRPr="00EF5C00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</w:p>
    <w:p w:rsidR="003B319D" w:rsidRPr="00EF5C00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8"/>
          <w:szCs w:val="28"/>
        </w:rPr>
      </w:pPr>
      <w:r w:rsidRPr="00AF5D18">
        <w:rPr>
          <w:rFonts w:ascii="Garamond-Light" w:hAnsi="Garamond-Light" w:cs="Garamond-Light"/>
          <w:sz w:val="28"/>
          <w:szCs w:val="28"/>
        </w:rPr>
        <w:t>How much will my Healthcare Management AAS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 w:rsidRPr="00AF5D18">
        <w:rPr>
          <w:rFonts w:ascii="Garamond-Light" w:hAnsi="Garamond-Light" w:cs="Garamond-Light"/>
          <w:sz w:val="28"/>
          <w:szCs w:val="28"/>
        </w:rPr>
        <w:t>cost</w:t>
      </w:r>
      <w:proofErr w:type="gramEnd"/>
      <w:r w:rsidRPr="00AF5D18">
        <w:rPr>
          <w:rFonts w:ascii="Garamond-Light" w:hAnsi="Garamond-Light" w:cs="Garamond-Light"/>
          <w:sz w:val="28"/>
          <w:szCs w:val="28"/>
        </w:rPr>
        <w:t xml:space="preserve">? </w:t>
      </w:r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For information regarding tuition, go to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www.nscc.edu click on Admissions then on Tuition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and</w:t>
      </w:r>
      <w:proofErr w:type="gramEnd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 xml:space="preserve"> Fees. There is also a nominal application fee.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The price of books will vary from year to year and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course</w:t>
      </w:r>
      <w:proofErr w:type="gramEnd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 xml:space="preserve"> to course.</w:t>
      </w:r>
    </w:p>
    <w:p w:rsidR="003B319D" w:rsidRPr="00EF5C00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</w:rPr>
      </w:pPr>
    </w:p>
    <w:p w:rsidR="003B319D" w:rsidRPr="00EF5C00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</w:rPr>
      </w:pP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8"/>
          <w:szCs w:val="28"/>
        </w:rPr>
      </w:pPr>
      <w:r w:rsidRPr="00AF5D18">
        <w:rPr>
          <w:rFonts w:ascii="Garamond-Light" w:hAnsi="Garamond-Light" w:cs="Garamond-Light"/>
          <w:sz w:val="28"/>
          <w:szCs w:val="28"/>
        </w:rPr>
        <w:t>What salary should I expect with my new career as a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 w:rsidRPr="00AF5D18">
        <w:rPr>
          <w:rFonts w:ascii="Garamond-Light" w:hAnsi="Garamond-Light" w:cs="Garamond-Light"/>
          <w:sz w:val="28"/>
          <w:szCs w:val="28"/>
        </w:rPr>
        <w:t>medical</w:t>
      </w:r>
      <w:proofErr w:type="gramEnd"/>
      <w:r w:rsidRPr="00AF5D18">
        <w:rPr>
          <w:rFonts w:ascii="Garamond-Light" w:hAnsi="Garamond-Light" w:cs="Garamond-Light"/>
          <w:sz w:val="28"/>
          <w:szCs w:val="28"/>
        </w:rPr>
        <w:t xml:space="preserve"> coder? </w:t>
      </w:r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According to the American Association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for</w:t>
      </w:r>
      <w:proofErr w:type="gramEnd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 xml:space="preserve"> Professional Coders 2016 salary survey, the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reported</w:t>
      </w:r>
      <w:proofErr w:type="gramEnd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 xml:space="preserve"> average salary nationwide was $47,796.</w:t>
      </w:r>
    </w:p>
    <w:p w:rsidR="003B319D" w:rsidRPr="00EF5C00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</w:rPr>
      </w:pPr>
    </w:p>
    <w:p w:rsidR="003B319D" w:rsidRPr="00EF5C00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</w:rPr>
      </w:pP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8"/>
          <w:szCs w:val="28"/>
        </w:rPr>
      </w:pPr>
      <w:r w:rsidRPr="00AF5D18">
        <w:rPr>
          <w:rFonts w:ascii="Garamond-Light" w:hAnsi="Garamond-Light" w:cs="Garamond-Light"/>
          <w:sz w:val="28"/>
          <w:szCs w:val="28"/>
        </w:rPr>
        <w:t>I have heard that I can work from home as a medical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 w:rsidRPr="00AF5D18">
        <w:rPr>
          <w:rFonts w:ascii="Garamond-Light" w:hAnsi="Garamond-Light" w:cs="Garamond-Light"/>
          <w:sz w:val="28"/>
          <w:szCs w:val="28"/>
        </w:rPr>
        <w:t>coder</w:t>
      </w:r>
      <w:proofErr w:type="gramEnd"/>
      <w:r w:rsidRPr="00AF5D18">
        <w:rPr>
          <w:rFonts w:ascii="Garamond-Light" w:hAnsi="Garamond-Light" w:cs="Garamond-Light"/>
          <w:sz w:val="28"/>
          <w:szCs w:val="28"/>
        </w:rPr>
        <w:t xml:space="preserve">, is this true? </w:t>
      </w:r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It is true that many medical coders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do</w:t>
      </w:r>
      <w:proofErr w:type="gramEnd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 xml:space="preserve"> work from their home; however, most employers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will</w:t>
      </w:r>
      <w:proofErr w:type="gramEnd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 xml:space="preserve"> require a minimum of two years coding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experience</w:t>
      </w:r>
      <w:proofErr w:type="gramEnd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 xml:space="preserve"> in the office setting before allowing the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coder</w:t>
      </w:r>
      <w:proofErr w:type="gramEnd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 xml:space="preserve"> to work from home.</w:t>
      </w:r>
    </w:p>
    <w:p w:rsidR="003B319D" w:rsidRPr="00EF5C00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</w:rPr>
      </w:pPr>
    </w:p>
    <w:p w:rsidR="003B319D" w:rsidRPr="00EF5C00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</w:rPr>
      </w:pP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8"/>
          <w:szCs w:val="28"/>
        </w:rPr>
      </w:pPr>
      <w:r w:rsidRPr="00AF5D18">
        <w:rPr>
          <w:rFonts w:ascii="Garamond-Light" w:hAnsi="Garamond-Light" w:cs="Garamond-Light"/>
          <w:sz w:val="28"/>
          <w:szCs w:val="28"/>
        </w:rPr>
        <w:t xml:space="preserve">What happens after I graduate with my </w:t>
      </w:r>
      <w:proofErr w:type="gramStart"/>
      <w:r w:rsidRPr="00AF5D18">
        <w:rPr>
          <w:rFonts w:ascii="Garamond-Light" w:hAnsi="Garamond-Light" w:cs="Garamond-Light"/>
          <w:sz w:val="28"/>
          <w:szCs w:val="28"/>
        </w:rPr>
        <w:t>A.A.S.</w:t>
      </w:r>
      <w:proofErr w:type="gramEnd"/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8"/>
          <w:szCs w:val="28"/>
        </w:rPr>
      </w:pPr>
      <w:r w:rsidRPr="00AF5D18">
        <w:rPr>
          <w:rFonts w:ascii="Garamond-Light" w:hAnsi="Garamond-Light" w:cs="Garamond-Light"/>
          <w:sz w:val="28"/>
          <w:szCs w:val="28"/>
        </w:rPr>
        <w:t>Healthcare Management – Coding concentration?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It is strongly recommended that the graduate sit for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lastRenderedPageBreak/>
        <w:t>the</w:t>
      </w:r>
      <w:proofErr w:type="gramEnd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 xml:space="preserve"> Certified Professional Coder examination (CPC).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Upon passing the examination, the graduate is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certified</w:t>
      </w:r>
      <w:proofErr w:type="gramEnd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 xml:space="preserve"> as a CPC. The CPC is nationally recognized</w:t>
      </w:r>
    </w:p>
    <w:p w:rsidR="003B319D" w:rsidRPr="00AF5D18" w:rsidRDefault="003B319D" w:rsidP="003B319D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by</w:t>
      </w:r>
      <w:proofErr w:type="gramEnd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 xml:space="preserve"> employers seeking ethical, accurate, and</w:t>
      </w:r>
    </w:p>
    <w:p w:rsidR="004F4BE0" w:rsidRPr="00AF5D18" w:rsidRDefault="003B319D" w:rsidP="003B319D">
      <w:pPr>
        <w:rPr>
          <w:sz w:val="28"/>
          <w:szCs w:val="28"/>
        </w:rPr>
      </w:pPr>
      <w:proofErr w:type="gramStart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>professional</w:t>
      </w:r>
      <w:proofErr w:type="gramEnd"/>
      <w:r w:rsidRPr="00AF5D18">
        <w:rPr>
          <w:rFonts w:ascii="Garamond-LightItalic" w:hAnsi="Garamond-LightItalic" w:cs="Garamond-LightItalic"/>
          <w:i/>
          <w:iCs/>
          <w:sz w:val="28"/>
          <w:szCs w:val="28"/>
        </w:rPr>
        <w:t xml:space="preserve"> medical coders.</w:t>
      </w:r>
    </w:p>
    <w:sectPr w:rsidR="004F4BE0" w:rsidRPr="00AF5D18" w:rsidSect="00AF5D1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9D"/>
    <w:rsid w:val="003B319D"/>
    <w:rsid w:val="004F4BE0"/>
    <w:rsid w:val="00AF5D18"/>
    <w:rsid w:val="00E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1E482-9682-4A8A-88B8-BCB01504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Alvarado, Eli</dc:creator>
  <cp:keywords/>
  <dc:description/>
  <cp:lastModifiedBy>Thomas, Bryan</cp:lastModifiedBy>
  <cp:revision>3</cp:revision>
  <dcterms:created xsi:type="dcterms:W3CDTF">2017-04-06T19:18:00Z</dcterms:created>
  <dcterms:modified xsi:type="dcterms:W3CDTF">2017-07-11T18:31:00Z</dcterms:modified>
</cp:coreProperties>
</file>