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FB8" w:rsidRPr="00EA11C5" w:rsidRDefault="00F56FB8" w:rsidP="00CD49C3">
      <w:pPr>
        <w:spacing w:after="0"/>
        <w:rPr>
          <w:color w:val="00B0F0"/>
          <w:sz w:val="24"/>
          <w:szCs w:val="24"/>
        </w:rPr>
      </w:pPr>
      <w:bookmarkStart w:id="0" w:name="_GoBack"/>
      <w:r w:rsidRPr="00EA11C5">
        <w:rPr>
          <w:color w:val="00B0F0"/>
          <w:sz w:val="24"/>
          <w:szCs w:val="24"/>
        </w:rPr>
        <w:t>Paralegal Studies FAQs</w:t>
      </w:r>
    </w:p>
    <w:bookmarkEnd w:id="0"/>
    <w:p w:rsidR="00CC7EDB" w:rsidRDefault="00CC7EDB">
      <w:pPr>
        <w:rPr>
          <w:b/>
          <w:sz w:val="24"/>
          <w:szCs w:val="24"/>
          <w:u w:val="single"/>
        </w:rPr>
      </w:pPr>
    </w:p>
    <w:p w:rsidR="00F56FB8" w:rsidRPr="00CD49C3" w:rsidRDefault="00F56FB8">
      <w:pPr>
        <w:rPr>
          <w:b/>
          <w:sz w:val="24"/>
          <w:szCs w:val="24"/>
          <w:u w:val="single"/>
        </w:rPr>
      </w:pPr>
      <w:r w:rsidRPr="00CD49C3">
        <w:rPr>
          <w:b/>
          <w:sz w:val="24"/>
          <w:szCs w:val="24"/>
          <w:u w:val="single"/>
        </w:rPr>
        <w:t>Program-Specific</w:t>
      </w:r>
    </w:p>
    <w:p w:rsidR="00F56FB8" w:rsidRPr="00CD49C3" w:rsidRDefault="00F56FB8">
      <w:pPr>
        <w:rPr>
          <w:i/>
          <w:sz w:val="24"/>
          <w:szCs w:val="24"/>
        </w:rPr>
      </w:pPr>
      <w:r w:rsidRPr="00CD49C3">
        <w:rPr>
          <w:i/>
          <w:sz w:val="24"/>
          <w:szCs w:val="24"/>
        </w:rPr>
        <w:t xml:space="preserve">Where are most of the paralegal classrooms? </w:t>
      </w:r>
    </w:p>
    <w:p w:rsidR="00F56FB8" w:rsidRPr="00CD49C3" w:rsidRDefault="00F56FB8">
      <w:pPr>
        <w:rPr>
          <w:sz w:val="24"/>
          <w:szCs w:val="24"/>
        </w:rPr>
      </w:pPr>
      <w:r w:rsidRPr="00CD49C3">
        <w:rPr>
          <w:sz w:val="24"/>
          <w:szCs w:val="24"/>
        </w:rPr>
        <w:t>Most of the paralegal classes take place in the Student Services Building.</w:t>
      </w:r>
    </w:p>
    <w:p w:rsidR="00F56FB8" w:rsidRPr="00CD49C3" w:rsidRDefault="00F56FB8">
      <w:pPr>
        <w:rPr>
          <w:i/>
          <w:sz w:val="24"/>
          <w:szCs w:val="24"/>
        </w:rPr>
      </w:pPr>
      <w:r w:rsidRPr="00CD49C3">
        <w:rPr>
          <w:i/>
          <w:sz w:val="24"/>
          <w:szCs w:val="24"/>
        </w:rPr>
        <w:t xml:space="preserve">How long does it take to get a paralegal degree? </w:t>
      </w:r>
    </w:p>
    <w:p w:rsidR="00F56FB8" w:rsidRPr="00CD49C3" w:rsidRDefault="00F56FB8">
      <w:pPr>
        <w:rPr>
          <w:sz w:val="24"/>
          <w:szCs w:val="24"/>
        </w:rPr>
      </w:pPr>
      <w:r w:rsidRPr="00CD49C3">
        <w:rPr>
          <w:sz w:val="24"/>
          <w:szCs w:val="24"/>
        </w:rPr>
        <w:t>The answer depends on how many courses you take per semester, whether summer classes are offered, and whether you have taken college courses elsewhere which may count as credit at NSCC.</w:t>
      </w:r>
    </w:p>
    <w:p w:rsidR="00F56FB8" w:rsidRPr="00CD49C3" w:rsidRDefault="00F56FB8">
      <w:pPr>
        <w:rPr>
          <w:i/>
          <w:sz w:val="24"/>
          <w:szCs w:val="24"/>
        </w:rPr>
      </w:pPr>
      <w:r w:rsidRPr="00CD49C3">
        <w:rPr>
          <w:i/>
          <w:sz w:val="24"/>
          <w:szCs w:val="24"/>
        </w:rPr>
        <w:t xml:space="preserve">Can I go to law school after getting my AAS Degree in Paralegal Studies? </w:t>
      </w:r>
    </w:p>
    <w:p w:rsidR="00F56FB8" w:rsidRPr="00CD49C3" w:rsidRDefault="00F56FB8">
      <w:pPr>
        <w:rPr>
          <w:sz w:val="24"/>
          <w:szCs w:val="24"/>
        </w:rPr>
      </w:pPr>
      <w:r w:rsidRPr="00CD49C3">
        <w:rPr>
          <w:sz w:val="24"/>
          <w:szCs w:val="24"/>
        </w:rPr>
        <w:t>You cannot go directly from a paralegal program to law school. If you desire to go to law school, you will need a four year degree from another institution after you graduate from here.</w:t>
      </w:r>
    </w:p>
    <w:p w:rsidR="00F56FB8" w:rsidRPr="00CD49C3" w:rsidRDefault="00F56FB8">
      <w:pPr>
        <w:rPr>
          <w:i/>
          <w:sz w:val="24"/>
          <w:szCs w:val="24"/>
        </w:rPr>
      </w:pPr>
      <w:r w:rsidRPr="00CD49C3">
        <w:rPr>
          <w:i/>
          <w:sz w:val="24"/>
          <w:szCs w:val="24"/>
        </w:rPr>
        <w:t xml:space="preserve">When I get my AAS in Paralegal Studies, do I get a certification? </w:t>
      </w:r>
    </w:p>
    <w:p w:rsidR="00F56FB8" w:rsidRPr="00CD49C3" w:rsidRDefault="00F56FB8">
      <w:pPr>
        <w:rPr>
          <w:sz w:val="24"/>
          <w:szCs w:val="24"/>
        </w:rPr>
      </w:pPr>
      <w:r w:rsidRPr="00CD49C3">
        <w:rPr>
          <w:sz w:val="24"/>
          <w:szCs w:val="24"/>
        </w:rPr>
        <w:t>We do not offer a certificate program at this time. There are no “official” or government-sponsored certifications in Tennessee. Paralegals do not need a certification to p</w:t>
      </w:r>
      <w:r w:rsidR="00CD49C3" w:rsidRPr="00CD49C3">
        <w:rPr>
          <w:sz w:val="24"/>
          <w:szCs w:val="24"/>
        </w:rPr>
        <w:t>ractice or obtain employment in the same</w:t>
      </w:r>
      <w:r w:rsidRPr="00CD49C3">
        <w:rPr>
          <w:sz w:val="24"/>
          <w:szCs w:val="24"/>
        </w:rPr>
        <w:t xml:space="preserve"> way that lawyers do. After you graduate</w:t>
      </w:r>
      <w:r w:rsidR="00CD49C3" w:rsidRPr="00CD49C3">
        <w:rPr>
          <w:sz w:val="24"/>
          <w:szCs w:val="24"/>
        </w:rPr>
        <w:t xml:space="preserve"> from NSCC’s Paralegal Program</w:t>
      </w:r>
      <w:r w:rsidRPr="00CD49C3">
        <w:rPr>
          <w:sz w:val="24"/>
          <w:szCs w:val="24"/>
        </w:rPr>
        <w:t>, you may seek paralegal certification through one of the national paralegal organizations.</w:t>
      </w:r>
      <w:r w:rsidR="00CD49C3" w:rsidRPr="00CD49C3">
        <w:rPr>
          <w:sz w:val="24"/>
          <w:szCs w:val="24"/>
        </w:rPr>
        <w:t xml:space="preserve"> These organizations usually require students to pay a fee and pass a test.</w:t>
      </w:r>
      <w:r w:rsidRPr="00CD49C3">
        <w:rPr>
          <w:sz w:val="24"/>
          <w:szCs w:val="24"/>
        </w:rPr>
        <w:t xml:space="preserve"> </w:t>
      </w:r>
      <w:r w:rsidRPr="00CD49C3">
        <w:rPr>
          <w:sz w:val="24"/>
          <w:szCs w:val="24"/>
        </w:rPr>
        <w:br/>
      </w:r>
    </w:p>
    <w:p w:rsidR="00F56FB8" w:rsidRDefault="00F56FB8"/>
    <w:p w:rsidR="00F56FB8" w:rsidRDefault="00F56FB8"/>
    <w:sectPr w:rsidR="00F56FB8" w:rsidSect="00EA11C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B8"/>
    <w:rsid w:val="001C3062"/>
    <w:rsid w:val="002220DF"/>
    <w:rsid w:val="00477243"/>
    <w:rsid w:val="00962C61"/>
    <w:rsid w:val="00CC7EDB"/>
    <w:rsid w:val="00CD49C3"/>
    <w:rsid w:val="00EA11C5"/>
    <w:rsid w:val="00EC3CF4"/>
    <w:rsid w:val="00F26D9B"/>
    <w:rsid w:val="00F5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BCF20-50A7-4FE3-8C23-D9BCCAE7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autoRedefine/>
    <w:uiPriority w:val="1"/>
    <w:qFormat/>
    <w:rsid w:val="002220DF"/>
    <w:pPr>
      <w:widowControl w:val="0"/>
      <w:spacing w:after="0" w:line="240" w:lineRule="auto"/>
      <w:ind w:left="100"/>
      <w:jc w:val="center"/>
      <w:outlineLvl w:val="0"/>
    </w:pPr>
    <w:rPr>
      <w:rFonts w:ascii="Cambria" w:eastAsia="Cambria" w:hAnsi="Cambria"/>
      <w:b/>
      <w:bCs/>
      <w:sz w:val="28"/>
      <w:szCs w:val="28"/>
    </w:rPr>
  </w:style>
  <w:style w:type="paragraph" w:styleId="Heading2">
    <w:name w:val="heading 2"/>
    <w:basedOn w:val="Normal"/>
    <w:next w:val="Normal"/>
    <w:link w:val="Heading2Char"/>
    <w:autoRedefine/>
    <w:uiPriority w:val="9"/>
    <w:unhideWhenUsed/>
    <w:rsid w:val="00F26D9B"/>
    <w:pPr>
      <w:keepNext/>
      <w:keepLines/>
      <w:widowControl w:val="0"/>
      <w:spacing w:before="40" w:after="0" w:line="240" w:lineRule="auto"/>
      <w:outlineLvl w:val="1"/>
    </w:pPr>
    <w:rPr>
      <w:rFonts w:asciiTheme="majorHAnsi" w:eastAsiaTheme="majorEastAsia" w:hAnsiTheme="majorHAnsi"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0DF"/>
    <w:rPr>
      <w:rFonts w:ascii="Cambria" w:eastAsia="Cambria" w:hAnsi="Cambria"/>
      <w:b/>
      <w:bCs/>
      <w:sz w:val="28"/>
      <w:szCs w:val="28"/>
    </w:rPr>
  </w:style>
  <w:style w:type="character" w:customStyle="1" w:styleId="Heading2Char">
    <w:name w:val="Heading 2 Char"/>
    <w:basedOn w:val="DefaultParagraphFont"/>
    <w:link w:val="Heading2"/>
    <w:uiPriority w:val="9"/>
    <w:rsid w:val="00F26D9B"/>
    <w:rPr>
      <w:rFonts w:asciiTheme="majorHAnsi" w:eastAsiaTheme="majorEastAsia" w:hAnsiTheme="majorHAnsi" w:cstheme="majorBidi"/>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Bourgoine, Ian</dc:creator>
  <cp:keywords/>
  <dc:description/>
  <cp:lastModifiedBy>Thomas, Bryan</cp:lastModifiedBy>
  <cp:revision>3</cp:revision>
  <dcterms:created xsi:type="dcterms:W3CDTF">2017-05-02T18:54:00Z</dcterms:created>
  <dcterms:modified xsi:type="dcterms:W3CDTF">2017-07-12T18:56:00Z</dcterms:modified>
</cp:coreProperties>
</file>