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41057" w14:textId="25E61755" w:rsidR="00BD1198" w:rsidRDefault="004A43C5" w:rsidP="003C7874">
      <w:pPr>
        <w:pStyle w:val="Heading1"/>
      </w:pPr>
      <w:r>
        <w:t>Improv</w:t>
      </w:r>
      <w:r w:rsidR="003C7874">
        <w:t>e</w:t>
      </w:r>
      <w:r>
        <w:t xml:space="preserve"> Accessibility of Word Documents</w:t>
      </w:r>
      <w:r w:rsidR="00173B1D">
        <w:br/>
        <w:t>Using Word 2013</w:t>
      </w:r>
    </w:p>
    <w:p w14:paraId="71541058" w14:textId="77777777" w:rsidR="004A43C5" w:rsidRDefault="004A43C5" w:rsidP="004A43C5"/>
    <w:p w14:paraId="71541059" w14:textId="77777777" w:rsidR="004A43C5" w:rsidRDefault="004A43C5" w:rsidP="004A43C5">
      <w:pPr>
        <w:pStyle w:val="Heading2"/>
      </w:pPr>
      <w:r>
        <w:t>Heading 1</w:t>
      </w:r>
    </w:p>
    <w:p w14:paraId="7154105A" w14:textId="77777777" w:rsidR="004A43C5" w:rsidRDefault="004A43C5" w:rsidP="0032155F">
      <w:pPr>
        <w:pStyle w:val="ListParagraph"/>
        <w:numPr>
          <w:ilvl w:val="0"/>
          <w:numId w:val="1"/>
        </w:numPr>
        <w:spacing w:after="0"/>
      </w:pPr>
      <w:r>
        <w:t>Open your document in Word.</w:t>
      </w:r>
    </w:p>
    <w:p w14:paraId="7154105B" w14:textId="77777777" w:rsidR="004A43C5" w:rsidRDefault="0032155F" w:rsidP="004A43C5">
      <w:pPr>
        <w:pStyle w:val="ListParagraph"/>
        <w:numPr>
          <w:ilvl w:val="0"/>
          <w:numId w:val="1"/>
        </w:numPr>
      </w:pPr>
      <w:r>
        <w:t xml:space="preserve">Place your cursor anywhere within the text of the title.  Locate the “Heading 1” button under the Styles group of the Home tab.  </w:t>
      </w:r>
      <w:r>
        <w:rPr>
          <w:noProof/>
        </w:rPr>
        <w:drawing>
          <wp:inline distT="0" distB="0" distL="0" distR="0" wp14:anchorId="71541075" wp14:editId="71541076">
            <wp:extent cx="714375" cy="533400"/>
            <wp:effectExtent l="0" t="0" r="0" b="0"/>
            <wp:docPr id="7" name="Picture 7" descr="Heading 1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14375" cy="533400"/>
                    </a:xfrm>
                    <a:prstGeom prst="rect">
                      <a:avLst/>
                    </a:prstGeom>
                  </pic:spPr>
                </pic:pic>
              </a:graphicData>
            </a:graphic>
          </wp:inline>
        </w:drawing>
      </w:r>
      <w:r>
        <w:t xml:space="preserve">Click on the “Heading 1” button to assign the Heading 1 style to the title. </w:t>
      </w:r>
    </w:p>
    <w:p w14:paraId="7154105C" w14:textId="45AB8946" w:rsidR="004A43C5" w:rsidRDefault="004A43C5" w:rsidP="004A43C5">
      <w:pPr>
        <w:pStyle w:val="ListParagraph"/>
        <w:numPr>
          <w:ilvl w:val="0"/>
          <w:numId w:val="1"/>
        </w:numPr>
      </w:pPr>
      <w:r>
        <w:t xml:space="preserve">If </w:t>
      </w:r>
      <w:r w:rsidR="0032155F">
        <w:t>you do not like the way Heading 1 displays</w:t>
      </w:r>
      <w:r>
        <w:t>,</w:t>
      </w:r>
      <w:r w:rsidR="0032155F">
        <w:t xml:space="preserve"> </w:t>
      </w:r>
      <w:r>
        <w:t xml:space="preserve">right-click on the Heading 1 button. </w:t>
      </w:r>
      <w:r w:rsidR="0032155F">
        <w:t>Left-</w:t>
      </w:r>
      <w:r>
        <w:t>click on Modify and choose the font, font size, and color that you want to use for the heading</w:t>
      </w:r>
      <w:r w:rsidR="007A4E97">
        <w:t xml:space="preserve"> OR select the heading that displays and choose “Update Heading 1 to match selection.” </w:t>
      </w:r>
      <w:r>
        <w:t xml:space="preserve"> Normally heading one is used once. You can break this rule if you need to use it a second time.</w:t>
      </w:r>
    </w:p>
    <w:p w14:paraId="7154105D" w14:textId="77777777" w:rsidR="004A43C5" w:rsidRDefault="004A43C5" w:rsidP="00AA359A">
      <w:pPr>
        <w:pStyle w:val="Heading2"/>
      </w:pPr>
      <w:r w:rsidRPr="00AA359A">
        <w:t>Heading</w:t>
      </w:r>
      <w:r>
        <w:t xml:space="preserve"> 2</w:t>
      </w:r>
    </w:p>
    <w:p w14:paraId="7154105E" w14:textId="43B0E8D2" w:rsidR="004A43C5" w:rsidRDefault="004A43C5" w:rsidP="004A43C5">
      <w:pPr>
        <w:pStyle w:val="ListParagraph"/>
        <w:numPr>
          <w:ilvl w:val="0"/>
          <w:numId w:val="2"/>
        </w:numPr>
      </w:pPr>
      <w:r>
        <w:t xml:space="preserve">Heading 2 will be assigned to titles of sections in your document such as Instructor Information, Course Outcomes, etc. Each should be on a separate line. Click anywhere within the section title and click the Heading 2 button.  </w:t>
      </w:r>
      <w:r>
        <w:rPr>
          <w:noProof/>
        </w:rPr>
        <w:drawing>
          <wp:inline distT="0" distB="0" distL="0" distR="0" wp14:anchorId="71541077" wp14:editId="71541078">
            <wp:extent cx="695325" cy="552450"/>
            <wp:effectExtent l="0" t="0" r="9525" b="0"/>
            <wp:docPr id="2" name="Picture 2" descr="Heading 2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95325" cy="552450"/>
                    </a:xfrm>
                    <a:prstGeom prst="rect">
                      <a:avLst/>
                    </a:prstGeom>
                  </pic:spPr>
                </pic:pic>
              </a:graphicData>
            </a:graphic>
          </wp:inline>
        </w:drawing>
      </w:r>
      <w:r>
        <w:t xml:space="preserve"> . Right-click the select the font, size, and color desired</w:t>
      </w:r>
      <w:r w:rsidR="007A4E97">
        <w:t xml:space="preserve"> OR</w:t>
      </w:r>
      <w:r>
        <w:t xml:space="preserve"> </w:t>
      </w:r>
      <w:r w:rsidR="007A4E97">
        <w:t xml:space="preserve">select the heading that displays and choose “Update Heading 2 to match selection.”  </w:t>
      </w:r>
      <w:r>
        <w:br/>
      </w:r>
      <w:r w:rsidRPr="004A43C5">
        <w:rPr>
          <w:b/>
        </w:rPr>
        <w:t>NOTE</w:t>
      </w:r>
      <w:r>
        <w:t xml:space="preserve">: If you don’t’ see Heading 2, click on the drop-down arrow where the styles are displayed. </w:t>
      </w:r>
      <w:r>
        <w:br/>
      </w:r>
      <w:r>
        <w:rPr>
          <w:noProof/>
        </w:rPr>
        <w:drawing>
          <wp:inline distT="0" distB="0" distL="0" distR="0" wp14:anchorId="71541079" wp14:editId="7154107A">
            <wp:extent cx="2914650" cy="619125"/>
            <wp:effectExtent l="0" t="0" r="0" b="9525"/>
            <wp:docPr id="3" name="Picture 3" descr="Styles menu with a green arrow pointing to the dropdown list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14650" cy="619125"/>
                    </a:xfrm>
                    <a:prstGeom prst="rect">
                      <a:avLst/>
                    </a:prstGeom>
                  </pic:spPr>
                </pic:pic>
              </a:graphicData>
            </a:graphic>
          </wp:inline>
        </w:drawing>
      </w:r>
      <w:r>
        <w:br/>
        <w:t xml:space="preserve">If it is not on the expanded list, click on the arrow below “Change Styles” Click on “Options” at the end of the list that opens, then choose “Show next heading when previous level is used.” </w:t>
      </w:r>
    </w:p>
    <w:p w14:paraId="7154105F" w14:textId="77777777" w:rsidR="004A43C5" w:rsidRDefault="004A43C5" w:rsidP="004A43C5">
      <w:pPr>
        <w:pStyle w:val="ListParagraph"/>
        <w:numPr>
          <w:ilvl w:val="0"/>
          <w:numId w:val="2"/>
        </w:numPr>
      </w:pPr>
      <w:r>
        <w:t>Assign 2 by clicking on each secondary level heading (think of your document as an outline) then click the Heading 2 icon in the Styles group at the top of the screen.</w:t>
      </w:r>
    </w:p>
    <w:p w14:paraId="71541060" w14:textId="77777777" w:rsidR="004A43C5" w:rsidRDefault="00315717" w:rsidP="00315717">
      <w:pPr>
        <w:pStyle w:val="Heading2"/>
      </w:pPr>
      <w:r>
        <w:t>Lists</w:t>
      </w:r>
    </w:p>
    <w:p w14:paraId="71541061" w14:textId="77777777" w:rsidR="00315717" w:rsidRDefault="00315717" w:rsidP="008B2086">
      <w:pPr>
        <w:pStyle w:val="ListParagraph"/>
        <w:numPr>
          <w:ilvl w:val="0"/>
          <w:numId w:val="4"/>
        </w:numPr>
      </w:pPr>
      <w:r>
        <w:t xml:space="preserve">If you have </w:t>
      </w:r>
      <w:r w:rsidR="008B2086">
        <w:t xml:space="preserve">bulleted </w:t>
      </w:r>
      <w:r>
        <w:t xml:space="preserve">lists, make sure </w:t>
      </w:r>
      <w:r w:rsidR="008B2086">
        <w:t>the bullet icon at the top of the screen is highlighted when you move the cursor over the bulleted items.</w:t>
      </w:r>
      <w:r>
        <w:t xml:space="preserve"> </w:t>
      </w:r>
      <w:r w:rsidR="008B2086">
        <w:rPr>
          <w:noProof/>
        </w:rPr>
        <w:drawing>
          <wp:inline distT="0" distB="0" distL="0" distR="0" wp14:anchorId="7154107B" wp14:editId="7154107C">
            <wp:extent cx="400050" cy="257175"/>
            <wp:effectExtent l="0" t="0" r="0" b="9525"/>
            <wp:docPr id="4" name="Picture 4" descr="bull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 cy="257175"/>
                    </a:xfrm>
                    <a:prstGeom prst="rect">
                      <a:avLst/>
                    </a:prstGeom>
                  </pic:spPr>
                </pic:pic>
              </a:graphicData>
            </a:graphic>
          </wp:inline>
        </w:drawing>
      </w:r>
    </w:p>
    <w:p w14:paraId="71541062" w14:textId="77777777" w:rsidR="008B2086" w:rsidRDefault="008B2086" w:rsidP="008B2086">
      <w:pPr>
        <w:pStyle w:val="ListParagraph"/>
        <w:numPr>
          <w:ilvl w:val="0"/>
          <w:numId w:val="4"/>
        </w:numPr>
      </w:pPr>
      <w:r>
        <w:t xml:space="preserve">If you have numbered lists, make sure the number icon at the top of the screen is highlighted when you move the cursor over the numbered items. </w:t>
      </w:r>
      <w:r>
        <w:rPr>
          <w:noProof/>
        </w:rPr>
        <w:drawing>
          <wp:inline distT="0" distB="0" distL="0" distR="0" wp14:anchorId="7154107D" wp14:editId="7154107E">
            <wp:extent cx="428625" cy="257175"/>
            <wp:effectExtent l="0" t="0" r="9525" b="9525"/>
            <wp:docPr id="5" name="Picture 5" descr="Numb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8625" cy="257175"/>
                    </a:xfrm>
                    <a:prstGeom prst="rect">
                      <a:avLst/>
                    </a:prstGeom>
                  </pic:spPr>
                </pic:pic>
              </a:graphicData>
            </a:graphic>
          </wp:inline>
        </w:drawing>
      </w:r>
    </w:p>
    <w:p w14:paraId="71541063" w14:textId="77777777" w:rsidR="008B2086" w:rsidRDefault="008B2086" w:rsidP="008B2086">
      <w:pPr>
        <w:pStyle w:val="Heading2"/>
      </w:pPr>
      <w:r>
        <w:lastRenderedPageBreak/>
        <w:t>Images</w:t>
      </w:r>
    </w:p>
    <w:p w14:paraId="71541064" w14:textId="250DB315" w:rsidR="008B2086" w:rsidRDefault="008B2086" w:rsidP="008B2086">
      <w:pPr>
        <w:pStyle w:val="ListParagraph"/>
        <w:numPr>
          <w:ilvl w:val="0"/>
          <w:numId w:val="5"/>
        </w:numPr>
      </w:pPr>
      <w:r>
        <w:t xml:space="preserve">Assign alternate text to images. Right-click on the image. </w:t>
      </w:r>
      <w:r w:rsidR="00AA359A">
        <w:t>C</w:t>
      </w:r>
      <w:r>
        <w:t>hoose Format Picture.</w:t>
      </w:r>
      <w:r w:rsidR="00AA359A">
        <w:t xml:space="preserve"> </w:t>
      </w:r>
      <w:r>
        <w:t xml:space="preserve"> </w:t>
      </w:r>
      <w:r w:rsidR="00AA359A">
        <w:t xml:space="preserve">Click the Layout and Properties icon in the pane at the right of the document. </w:t>
      </w:r>
      <w:r>
        <w:t>Choose Alt text. In the description box, enter a brief description of the image.  Click on Close.</w:t>
      </w:r>
    </w:p>
    <w:p w14:paraId="71541065" w14:textId="77777777" w:rsidR="008B2086" w:rsidRDefault="008B2086" w:rsidP="008B2086">
      <w:pPr>
        <w:pStyle w:val="Heading2"/>
      </w:pPr>
      <w:r>
        <w:t>Tables</w:t>
      </w:r>
    </w:p>
    <w:p w14:paraId="71541066" w14:textId="77777777" w:rsidR="008B2086" w:rsidRDefault="008B2086" w:rsidP="008B2086">
      <w:pPr>
        <w:pStyle w:val="ListParagraph"/>
        <w:numPr>
          <w:ilvl w:val="0"/>
          <w:numId w:val="5"/>
        </w:numPr>
      </w:pPr>
      <w:r>
        <w:t>Tables should be created with the Insert Table feature. Most likely that is the way they were created. Tables created with tabs are problematic for screen readers.</w:t>
      </w:r>
    </w:p>
    <w:p w14:paraId="71541067" w14:textId="77777777" w:rsidR="00DA3299" w:rsidRDefault="00DA3299" w:rsidP="008B2086">
      <w:pPr>
        <w:pStyle w:val="ListParagraph"/>
        <w:numPr>
          <w:ilvl w:val="0"/>
          <w:numId w:val="5"/>
        </w:numPr>
      </w:pPr>
      <w:r>
        <w:t>Select the top row. For example, you may have a schedule of assignments with the headings “Week,” “Assignments,” and “Tests.” Select the headings, right click and choose Table Properties. Click the Row tab. Check the box next to “Repeat as header row at the top of each page.”</w:t>
      </w:r>
      <w:r w:rsidR="00075278">
        <w:t xml:space="preserve"> </w:t>
      </w:r>
      <w:r w:rsidR="00075278" w:rsidRPr="004B70C9">
        <w:t>Then click the Alt tab and enter a short description of the table content.</w:t>
      </w:r>
    </w:p>
    <w:p w14:paraId="7638E43D" w14:textId="11332B9F" w:rsidR="00831A52" w:rsidRDefault="00831A52" w:rsidP="00831A52">
      <w:pPr>
        <w:pStyle w:val="Heading2"/>
      </w:pPr>
      <w:r>
        <w:t>Links</w:t>
      </w:r>
    </w:p>
    <w:p w14:paraId="3E23BB3D" w14:textId="0E58404E" w:rsidR="00831A52" w:rsidRDefault="00831A52" w:rsidP="00831A52">
      <w:pPr>
        <w:pStyle w:val="ListParagraph"/>
        <w:numPr>
          <w:ilvl w:val="0"/>
          <w:numId w:val="8"/>
        </w:numPr>
      </w:pPr>
      <w:r>
        <w:t>The words for a link should be understandable when read alone.</w:t>
      </w:r>
    </w:p>
    <w:p w14:paraId="2379AFC1" w14:textId="3C6C726D" w:rsidR="00831A52" w:rsidRDefault="00831A52" w:rsidP="00831A52">
      <w:pPr>
        <w:pStyle w:val="ListParagraph"/>
        <w:numPr>
          <w:ilvl w:val="0"/>
          <w:numId w:val="8"/>
        </w:numPr>
      </w:pPr>
      <w:r>
        <w:t>Select a link then click on Insert and choose Hyperlink.</w:t>
      </w:r>
    </w:p>
    <w:p w14:paraId="6AA7A4DC" w14:textId="7731FFE4" w:rsidR="00831A52" w:rsidRDefault="00831A52" w:rsidP="00831A52">
      <w:pPr>
        <w:pStyle w:val="ListParagraph"/>
        <w:numPr>
          <w:ilvl w:val="0"/>
          <w:numId w:val="8"/>
        </w:numPr>
      </w:pPr>
      <w:r>
        <w:t>In the “Text to Display” textbox, key the words that describe the link. If you are providing information for a printed document also, include the URL along with the descriptive words.</w:t>
      </w:r>
    </w:p>
    <w:p w14:paraId="6C14DB67" w14:textId="5432C93C" w:rsidR="00831A52" w:rsidRPr="00831A52" w:rsidRDefault="00831A52" w:rsidP="00831A52">
      <w:pPr>
        <w:pStyle w:val="ListParagraph"/>
        <w:numPr>
          <w:ilvl w:val="0"/>
          <w:numId w:val="8"/>
        </w:numPr>
      </w:pPr>
      <w:r>
        <w:t>Click on OK.</w:t>
      </w:r>
    </w:p>
    <w:p w14:paraId="71541068" w14:textId="77777777" w:rsidR="00DA3299" w:rsidRDefault="00DA3299" w:rsidP="00DA3299">
      <w:pPr>
        <w:pStyle w:val="Heading2"/>
      </w:pPr>
      <w:r>
        <w:t>Save as PDF</w:t>
      </w:r>
    </w:p>
    <w:p w14:paraId="71541069" w14:textId="021ADD6B" w:rsidR="00DA3299" w:rsidRDefault="00676CFE" w:rsidP="00DA3299">
      <w:pPr>
        <w:pStyle w:val="ListParagraph"/>
        <w:numPr>
          <w:ilvl w:val="0"/>
          <w:numId w:val="6"/>
        </w:numPr>
      </w:pPr>
      <w:r>
        <w:t>S</w:t>
      </w:r>
      <w:r w:rsidR="00DA3299">
        <w:t>ave your document as PDF using File &gt; Save as option. For “Type,” choose PDF. Click the Options button and make sure the “Document structure tags for accessibility” is selected. Click on Save.</w:t>
      </w:r>
    </w:p>
    <w:p w14:paraId="7154106C" w14:textId="40E96950" w:rsidR="008B2086" w:rsidRPr="004B70C9" w:rsidRDefault="00075278" w:rsidP="00075278">
      <w:pPr>
        <w:pStyle w:val="Heading2"/>
      </w:pPr>
      <w:r w:rsidRPr="004B70C9">
        <w:t xml:space="preserve">Save </w:t>
      </w:r>
      <w:r w:rsidR="0041658D">
        <w:t>Themes (</w:t>
      </w:r>
      <w:r w:rsidRPr="004B70C9">
        <w:t>Styles</w:t>
      </w:r>
      <w:r w:rsidR="0041658D">
        <w:t>)</w:t>
      </w:r>
      <w:r w:rsidRPr="004B70C9">
        <w:t xml:space="preserve"> for Editing Multiple Files</w:t>
      </w:r>
    </w:p>
    <w:p w14:paraId="7154106D" w14:textId="5544E45F" w:rsidR="00075278" w:rsidRPr="004B70C9" w:rsidRDefault="00075278" w:rsidP="00075278">
      <w:r w:rsidRPr="004B70C9">
        <w:t xml:space="preserve">If you have additional </w:t>
      </w:r>
      <w:r w:rsidR="004D67D4">
        <w:t xml:space="preserve">files </w:t>
      </w:r>
      <w:r w:rsidRPr="004B70C9">
        <w:t xml:space="preserve">that use the same styles, it is a great time-saver to save the styles as a “Quick Style Set.” This will allow you to select those styles and apply them to other documents. </w:t>
      </w:r>
    </w:p>
    <w:p w14:paraId="7154106E" w14:textId="77777777" w:rsidR="00075278" w:rsidRPr="004B70C9" w:rsidRDefault="00075278" w:rsidP="00075278">
      <w:r w:rsidRPr="004B70C9">
        <w:t>To create the Quick Style Set:</w:t>
      </w:r>
    </w:p>
    <w:p w14:paraId="7154106F" w14:textId="6301F500" w:rsidR="00075278" w:rsidRPr="004B70C9" w:rsidRDefault="00075278" w:rsidP="00075278">
      <w:pPr>
        <w:pStyle w:val="ListParagraph"/>
        <w:numPr>
          <w:ilvl w:val="0"/>
          <w:numId w:val="7"/>
        </w:numPr>
      </w:pPr>
      <w:r w:rsidRPr="004B70C9">
        <w:t xml:space="preserve">Make sure the document where you modified the styles (your first </w:t>
      </w:r>
      <w:r w:rsidR="004D67D4">
        <w:t>document</w:t>
      </w:r>
      <w:r w:rsidRPr="004B70C9">
        <w:t>) is open in Word.</w:t>
      </w:r>
    </w:p>
    <w:p w14:paraId="71541070" w14:textId="02D97320" w:rsidR="00075278" w:rsidRPr="004B70C9" w:rsidRDefault="0041658D" w:rsidP="00075278">
      <w:pPr>
        <w:pStyle w:val="ListParagraph"/>
        <w:numPr>
          <w:ilvl w:val="0"/>
          <w:numId w:val="7"/>
        </w:numPr>
      </w:pPr>
      <w:r>
        <w:t xml:space="preserve">Select the Design group. </w:t>
      </w:r>
      <w:r w:rsidR="00994643">
        <w:t>The theme for the current document is the one to the right of this icon.</w:t>
      </w:r>
      <w:r>
        <w:t xml:space="preserve"> </w:t>
      </w:r>
      <w:r w:rsidR="00075278" w:rsidRPr="004B70C9">
        <w:t xml:space="preserve"> </w:t>
      </w:r>
      <w:r>
        <w:rPr>
          <w:noProof/>
        </w:rPr>
        <w:drawing>
          <wp:inline distT="0" distB="0" distL="0" distR="0" wp14:anchorId="273F3898" wp14:editId="0D885AB3">
            <wp:extent cx="351197" cy="464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873" cy="477625"/>
                    </a:xfrm>
                    <a:prstGeom prst="rect">
                      <a:avLst/>
                    </a:prstGeom>
                  </pic:spPr>
                </pic:pic>
              </a:graphicData>
            </a:graphic>
          </wp:inline>
        </w:drawing>
      </w:r>
      <w:r>
        <w:t xml:space="preserve"> </w:t>
      </w:r>
    </w:p>
    <w:p w14:paraId="71541071" w14:textId="1632BFBB" w:rsidR="00075278" w:rsidRPr="004B70C9" w:rsidRDefault="00075278" w:rsidP="00075278">
      <w:pPr>
        <w:pStyle w:val="ListParagraph"/>
        <w:numPr>
          <w:ilvl w:val="0"/>
          <w:numId w:val="7"/>
        </w:numPr>
      </w:pPr>
      <w:r w:rsidRPr="004B70C9">
        <w:t xml:space="preserve">Click on </w:t>
      </w:r>
      <w:r w:rsidR="0041658D">
        <w:t>“Save.”</w:t>
      </w:r>
    </w:p>
    <w:p w14:paraId="71541073" w14:textId="693F62F6" w:rsidR="00075278" w:rsidRPr="004B70C9" w:rsidRDefault="00075278" w:rsidP="00075278">
      <w:pPr>
        <w:pStyle w:val="ListParagraph"/>
        <w:numPr>
          <w:ilvl w:val="0"/>
          <w:numId w:val="7"/>
        </w:numPr>
      </w:pPr>
      <w:r w:rsidRPr="004B70C9">
        <w:t>Assign a name</w:t>
      </w:r>
      <w:r w:rsidR="0041658D">
        <w:t xml:space="preserve"> that you will be able to identify later</w:t>
      </w:r>
      <w:r w:rsidRPr="004B70C9">
        <w:t>.</w:t>
      </w:r>
      <w:r w:rsidR="0041658D">
        <w:t xml:space="preserve"> </w:t>
      </w:r>
      <w:r w:rsidR="00994643">
        <w:t xml:space="preserve">It should </w:t>
      </w:r>
      <w:r w:rsidR="00805576">
        <w:t>s</w:t>
      </w:r>
      <w:r w:rsidR="00994643">
        <w:t>ave</w:t>
      </w:r>
      <w:r w:rsidR="0041658D">
        <w:t xml:space="preserve"> in the Templates/Document Themes folder. </w:t>
      </w:r>
    </w:p>
    <w:p w14:paraId="71541074" w14:textId="2BA3B682" w:rsidR="00075278" w:rsidRDefault="00075278" w:rsidP="00075278">
      <w:r w:rsidRPr="004B70C9">
        <w:t xml:space="preserve">The next time you open a document to which you want to assign the same styles, open the document, click on </w:t>
      </w:r>
      <w:r w:rsidR="0011350E">
        <w:t xml:space="preserve">Design tab, click on the </w:t>
      </w:r>
      <w:r w:rsidR="00994643">
        <w:t>t</w:t>
      </w:r>
      <w:r w:rsidR="0011350E">
        <w:t>heme</w:t>
      </w:r>
      <w:r w:rsidR="00994643">
        <w:rPr>
          <w:noProof/>
        </w:rPr>
        <w:t xml:space="preserve"> that you saved</w:t>
      </w:r>
      <w:r w:rsidR="0011350E">
        <w:t xml:space="preserve">. </w:t>
      </w:r>
      <w:r w:rsidRPr="004B70C9">
        <w:t xml:space="preserve">To revise a document, click within the paragraph where you want to assign </w:t>
      </w:r>
      <w:r w:rsidR="0011350E">
        <w:t>a</w:t>
      </w:r>
      <w:r w:rsidRPr="004B70C9">
        <w:t xml:space="preserve"> style and click the appropriate style button.</w:t>
      </w:r>
      <w:bookmarkStart w:id="0" w:name="_GoBack"/>
      <w:bookmarkEnd w:id="0"/>
    </w:p>
    <w:sectPr w:rsidR="0007527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618"/>
    <w:multiLevelType w:val="hybridMultilevel"/>
    <w:tmpl w:val="8926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7532E"/>
    <w:multiLevelType w:val="hybridMultilevel"/>
    <w:tmpl w:val="9E7E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53D32"/>
    <w:multiLevelType w:val="hybridMultilevel"/>
    <w:tmpl w:val="DBA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20640"/>
    <w:multiLevelType w:val="hybridMultilevel"/>
    <w:tmpl w:val="D16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8266B"/>
    <w:multiLevelType w:val="hybridMultilevel"/>
    <w:tmpl w:val="299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E1B51"/>
    <w:multiLevelType w:val="hybridMultilevel"/>
    <w:tmpl w:val="42AC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164DA"/>
    <w:multiLevelType w:val="hybridMultilevel"/>
    <w:tmpl w:val="87DC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91B8A"/>
    <w:multiLevelType w:val="hybridMultilevel"/>
    <w:tmpl w:val="66A2CD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C5"/>
    <w:rsid w:val="0000262E"/>
    <w:rsid w:val="00007A2D"/>
    <w:rsid w:val="000139B2"/>
    <w:rsid w:val="00014AA2"/>
    <w:rsid w:val="00015521"/>
    <w:rsid w:val="00024AA2"/>
    <w:rsid w:val="00032BCF"/>
    <w:rsid w:val="00033223"/>
    <w:rsid w:val="00041641"/>
    <w:rsid w:val="00045B72"/>
    <w:rsid w:val="000465E6"/>
    <w:rsid w:val="00052CE4"/>
    <w:rsid w:val="000558D8"/>
    <w:rsid w:val="00055F4E"/>
    <w:rsid w:val="00057E0A"/>
    <w:rsid w:val="000659A5"/>
    <w:rsid w:val="000666AF"/>
    <w:rsid w:val="000721C0"/>
    <w:rsid w:val="00075278"/>
    <w:rsid w:val="00081C9A"/>
    <w:rsid w:val="000840B4"/>
    <w:rsid w:val="00090A9A"/>
    <w:rsid w:val="00090CC2"/>
    <w:rsid w:val="00091706"/>
    <w:rsid w:val="00093824"/>
    <w:rsid w:val="00094CE4"/>
    <w:rsid w:val="00097A15"/>
    <w:rsid w:val="000A3B51"/>
    <w:rsid w:val="000B052A"/>
    <w:rsid w:val="000B1726"/>
    <w:rsid w:val="000B1BA5"/>
    <w:rsid w:val="000B20D3"/>
    <w:rsid w:val="000B21C9"/>
    <w:rsid w:val="000B2AF4"/>
    <w:rsid w:val="000B3168"/>
    <w:rsid w:val="000B3728"/>
    <w:rsid w:val="000C45C1"/>
    <w:rsid w:val="000C61AE"/>
    <w:rsid w:val="000C700C"/>
    <w:rsid w:val="000D2B48"/>
    <w:rsid w:val="000D3CD6"/>
    <w:rsid w:val="000D7C66"/>
    <w:rsid w:val="000E05BD"/>
    <w:rsid w:val="000E0A4F"/>
    <w:rsid w:val="000E3C5D"/>
    <w:rsid w:val="000F029E"/>
    <w:rsid w:val="000F0312"/>
    <w:rsid w:val="000F5921"/>
    <w:rsid w:val="000F65D9"/>
    <w:rsid w:val="00100253"/>
    <w:rsid w:val="0010704C"/>
    <w:rsid w:val="001108B7"/>
    <w:rsid w:val="00112CD4"/>
    <w:rsid w:val="0011350E"/>
    <w:rsid w:val="00115798"/>
    <w:rsid w:val="0011666F"/>
    <w:rsid w:val="001225EB"/>
    <w:rsid w:val="0012749E"/>
    <w:rsid w:val="001423F4"/>
    <w:rsid w:val="0014661F"/>
    <w:rsid w:val="00147037"/>
    <w:rsid w:val="0014748B"/>
    <w:rsid w:val="00153A70"/>
    <w:rsid w:val="001600B1"/>
    <w:rsid w:val="00162A18"/>
    <w:rsid w:val="00162BB6"/>
    <w:rsid w:val="0016371B"/>
    <w:rsid w:val="0016432F"/>
    <w:rsid w:val="001676D6"/>
    <w:rsid w:val="0016785F"/>
    <w:rsid w:val="00173375"/>
    <w:rsid w:val="0017372E"/>
    <w:rsid w:val="00173B1D"/>
    <w:rsid w:val="001823D7"/>
    <w:rsid w:val="001876CE"/>
    <w:rsid w:val="001918B0"/>
    <w:rsid w:val="00191E46"/>
    <w:rsid w:val="00192EAC"/>
    <w:rsid w:val="0019734A"/>
    <w:rsid w:val="001A0833"/>
    <w:rsid w:val="001A3FD6"/>
    <w:rsid w:val="001B0741"/>
    <w:rsid w:val="001B0BD4"/>
    <w:rsid w:val="001B31C1"/>
    <w:rsid w:val="001B3884"/>
    <w:rsid w:val="001B4A49"/>
    <w:rsid w:val="001B7E6A"/>
    <w:rsid w:val="001C01C3"/>
    <w:rsid w:val="001C0AC6"/>
    <w:rsid w:val="001C21AC"/>
    <w:rsid w:val="001C52AA"/>
    <w:rsid w:val="001C620D"/>
    <w:rsid w:val="001C7DD0"/>
    <w:rsid w:val="001D0237"/>
    <w:rsid w:val="001D56E7"/>
    <w:rsid w:val="001D66C1"/>
    <w:rsid w:val="001D73E7"/>
    <w:rsid w:val="001E5690"/>
    <w:rsid w:val="001E719D"/>
    <w:rsid w:val="001E7E63"/>
    <w:rsid w:val="001F13E4"/>
    <w:rsid w:val="001F2365"/>
    <w:rsid w:val="001F49E4"/>
    <w:rsid w:val="00200549"/>
    <w:rsid w:val="0020061A"/>
    <w:rsid w:val="002008DD"/>
    <w:rsid w:val="0020157C"/>
    <w:rsid w:val="00202F67"/>
    <w:rsid w:val="00203CA6"/>
    <w:rsid w:val="00210A69"/>
    <w:rsid w:val="00211B3A"/>
    <w:rsid w:val="002122D2"/>
    <w:rsid w:val="00216ECE"/>
    <w:rsid w:val="002273B1"/>
    <w:rsid w:val="0023017B"/>
    <w:rsid w:val="00232B9F"/>
    <w:rsid w:val="0023468F"/>
    <w:rsid w:val="00234D2C"/>
    <w:rsid w:val="00237279"/>
    <w:rsid w:val="002375C1"/>
    <w:rsid w:val="00244E1F"/>
    <w:rsid w:val="002455FF"/>
    <w:rsid w:val="002463D4"/>
    <w:rsid w:val="00251369"/>
    <w:rsid w:val="00251873"/>
    <w:rsid w:val="002626EE"/>
    <w:rsid w:val="00262BE2"/>
    <w:rsid w:val="00263769"/>
    <w:rsid w:val="00265A6A"/>
    <w:rsid w:val="00265D44"/>
    <w:rsid w:val="0027219F"/>
    <w:rsid w:val="0027323F"/>
    <w:rsid w:val="00273561"/>
    <w:rsid w:val="00277C40"/>
    <w:rsid w:val="00280147"/>
    <w:rsid w:val="002804A0"/>
    <w:rsid w:val="002805CB"/>
    <w:rsid w:val="00280DC9"/>
    <w:rsid w:val="002812BB"/>
    <w:rsid w:val="0028212B"/>
    <w:rsid w:val="00282AA6"/>
    <w:rsid w:val="002831EF"/>
    <w:rsid w:val="002837A5"/>
    <w:rsid w:val="00284FBD"/>
    <w:rsid w:val="0028510D"/>
    <w:rsid w:val="00287B72"/>
    <w:rsid w:val="0029274C"/>
    <w:rsid w:val="002A109E"/>
    <w:rsid w:val="002A23A1"/>
    <w:rsid w:val="002A53B5"/>
    <w:rsid w:val="002A53D1"/>
    <w:rsid w:val="002B0E79"/>
    <w:rsid w:val="002B1375"/>
    <w:rsid w:val="002B183F"/>
    <w:rsid w:val="002B3C88"/>
    <w:rsid w:val="002C4654"/>
    <w:rsid w:val="002C5458"/>
    <w:rsid w:val="002D0F1B"/>
    <w:rsid w:val="002D2F47"/>
    <w:rsid w:val="002D725E"/>
    <w:rsid w:val="002D7403"/>
    <w:rsid w:val="002E1A4C"/>
    <w:rsid w:val="002E1D8A"/>
    <w:rsid w:val="002E53F0"/>
    <w:rsid w:val="002E682A"/>
    <w:rsid w:val="002E75BB"/>
    <w:rsid w:val="002E7A5B"/>
    <w:rsid w:val="002F120F"/>
    <w:rsid w:val="002F17BA"/>
    <w:rsid w:val="002F297B"/>
    <w:rsid w:val="002F7967"/>
    <w:rsid w:val="003003C6"/>
    <w:rsid w:val="00303999"/>
    <w:rsid w:val="00303C27"/>
    <w:rsid w:val="00304326"/>
    <w:rsid w:val="003056CD"/>
    <w:rsid w:val="00305C6B"/>
    <w:rsid w:val="00306355"/>
    <w:rsid w:val="00315717"/>
    <w:rsid w:val="003159F3"/>
    <w:rsid w:val="0032155F"/>
    <w:rsid w:val="0032198D"/>
    <w:rsid w:val="00321B7B"/>
    <w:rsid w:val="00321C2B"/>
    <w:rsid w:val="00324C91"/>
    <w:rsid w:val="00326C22"/>
    <w:rsid w:val="0033184C"/>
    <w:rsid w:val="00331CB8"/>
    <w:rsid w:val="00334350"/>
    <w:rsid w:val="00335119"/>
    <w:rsid w:val="00336B29"/>
    <w:rsid w:val="003429B7"/>
    <w:rsid w:val="003441B5"/>
    <w:rsid w:val="0034715B"/>
    <w:rsid w:val="0035342B"/>
    <w:rsid w:val="00357A47"/>
    <w:rsid w:val="00362F46"/>
    <w:rsid w:val="003659AF"/>
    <w:rsid w:val="00371D53"/>
    <w:rsid w:val="00371EBB"/>
    <w:rsid w:val="00372AE7"/>
    <w:rsid w:val="003735A3"/>
    <w:rsid w:val="00375A7A"/>
    <w:rsid w:val="003760D3"/>
    <w:rsid w:val="00376981"/>
    <w:rsid w:val="003776FA"/>
    <w:rsid w:val="00377DE7"/>
    <w:rsid w:val="00382658"/>
    <w:rsid w:val="003839A8"/>
    <w:rsid w:val="00383DD8"/>
    <w:rsid w:val="003875AD"/>
    <w:rsid w:val="00387CB5"/>
    <w:rsid w:val="00392BAD"/>
    <w:rsid w:val="00392E3B"/>
    <w:rsid w:val="003935F9"/>
    <w:rsid w:val="003938B2"/>
    <w:rsid w:val="00394F9A"/>
    <w:rsid w:val="00397F85"/>
    <w:rsid w:val="003A2EDA"/>
    <w:rsid w:val="003A406E"/>
    <w:rsid w:val="003A5E92"/>
    <w:rsid w:val="003A67E0"/>
    <w:rsid w:val="003B0D0B"/>
    <w:rsid w:val="003B141A"/>
    <w:rsid w:val="003B5526"/>
    <w:rsid w:val="003B6650"/>
    <w:rsid w:val="003B7C6B"/>
    <w:rsid w:val="003C1BCD"/>
    <w:rsid w:val="003C2C32"/>
    <w:rsid w:val="003C3E67"/>
    <w:rsid w:val="003C4A03"/>
    <w:rsid w:val="003C6264"/>
    <w:rsid w:val="003C631D"/>
    <w:rsid w:val="003C7874"/>
    <w:rsid w:val="003D4958"/>
    <w:rsid w:val="003D6887"/>
    <w:rsid w:val="003E1537"/>
    <w:rsid w:val="003E387F"/>
    <w:rsid w:val="003F096C"/>
    <w:rsid w:val="003F1461"/>
    <w:rsid w:val="003F29C9"/>
    <w:rsid w:val="003F33C0"/>
    <w:rsid w:val="003F78A2"/>
    <w:rsid w:val="00405C36"/>
    <w:rsid w:val="00406132"/>
    <w:rsid w:val="004065E1"/>
    <w:rsid w:val="00407846"/>
    <w:rsid w:val="004152A8"/>
    <w:rsid w:val="0041658D"/>
    <w:rsid w:val="0042206B"/>
    <w:rsid w:val="00422BAD"/>
    <w:rsid w:val="00423C83"/>
    <w:rsid w:val="00424E66"/>
    <w:rsid w:val="0042687E"/>
    <w:rsid w:val="00427F14"/>
    <w:rsid w:val="004303CB"/>
    <w:rsid w:val="00430E0C"/>
    <w:rsid w:val="004327E6"/>
    <w:rsid w:val="0043395A"/>
    <w:rsid w:val="00433FA4"/>
    <w:rsid w:val="004372CB"/>
    <w:rsid w:val="0044515C"/>
    <w:rsid w:val="00452392"/>
    <w:rsid w:val="00454873"/>
    <w:rsid w:val="00455956"/>
    <w:rsid w:val="00457A24"/>
    <w:rsid w:val="0046310C"/>
    <w:rsid w:val="0046551C"/>
    <w:rsid w:val="00465E04"/>
    <w:rsid w:val="004661B0"/>
    <w:rsid w:val="00470A65"/>
    <w:rsid w:val="00470BB0"/>
    <w:rsid w:val="00471710"/>
    <w:rsid w:val="0047592E"/>
    <w:rsid w:val="00477B6E"/>
    <w:rsid w:val="00481C25"/>
    <w:rsid w:val="004913D4"/>
    <w:rsid w:val="00493066"/>
    <w:rsid w:val="00495D7B"/>
    <w:rsid w:val="0049733F"/>
    <w:rsid w:val="004A0243"/>
    <w:rsid w:val="004A0809"/>
    <w:rsid w:val="004A217B"/>
    <w:rsid w:val="004A3AAA"/>
    <w:rsid w:val="004A43C5"/>
    <w:rsid w:val="004A4C16"/>
    <w:rsid w:val="004B27FB"/>
    <w:rsid w:val="004B5E3B"/>
    <w:rsid w:val="004B70C9"/>
    <w:rsid w:val="004B77CC"/>
    <w:rsid w:val="004C22D4"/>
    <w:rsid w:val="004D67D4"/>
    <w:rsid w:val="004D78AD"/>
    <w:rsid w:val="004E5FE1"/>
    <w:rsid w:val="004E70D0"/>
    <w:rsid w:val="004E7DFA"/>
    <w:rsid w:val="004F31E2"/>
    <w:rsid w:val="004F324D"/>
    <w:rsid w:val="004F5DDB"/>
    <w:rsid w:val="00501140"/>
    <w:rsid w:val="00503BC8"/>
    <w:rsid w:val="00513D1A"/>
    <w:rsid w:val="00523E03"/>
    <w:rsid w:val="00524856"/>
    <w:rsid w:val="005249FE"/>
    <w:rsid w:val="005262C3"/>
    <w:rsid w:val="00526AB8"/>
    <w:rsid w:val="005274CA"/>
    <w:rsid w:val="0052780B"/>
    <w:rsid w:val="005349AA"/>
    <w:rsid w:val="00534D2E"/>
    <w:rsid w:val="00534ED2"/>
    <w:rsid w:val="00535EF9"/>
    <w:rsid w:val="00537FF8"/>
    <w:rsid w:val="005408D8"/>
    <w:rsid w:val="00541CB2"/>
    <w:rsid w:val="005436BC"/>
    <w:rsid w:val="005438E1"/>
    <w:rsid w:val="00544E83"/>
    <w:rsid w:val="005513F4"/>
    <w:rsid w:val="0055263A"/>
    <w:rsid w:val="00552AA4"/>
    <w:rsid w:val="00554CFA"/>
    <w:rsid w:val="005559F9"/>
    <w:rsid w:val="005611B0"/>
    <w:rsid w:val="00563B8F"/>
    <w:rsid w:val="00565DBE"/>
    <w:rsid w:val="00565E28"/>
    <w:rsid w:val="00571AC4"/>
    <w:rsid w:val="0057302B"/>
    <w:rsid w:val="00574FD0"/>
    <w:rsid w:val="0057701B"/>
    <w:rsid w:val="005844EB"/>
    <w:rsid w:val="005914D7"/>
    <w:rsid w:val="00591E18"/>
    <w:rsid w:val="00592D14"/>
    <w:rsid w:val="00592D64"/>
    <w:rsid w:val="005974B9"/>
    <w:rsid w:val="005979ED"/>
    <w:rsid w:val="005A0C1F"/>
    <w:rsid w:val="005A2161"/>
    <w:rsid w:val="005A73F3"/>
    <w:rsid w:val="005A7731"/>
    <w:rsid w:val="005B223C"/>
    <w:rsid w:val="005B4E0F"/>
    <w:rsid w:val="005B528A"/>
    <w:rsid w:val="005B6426"/>
    <w:rsid w:val="005C2B6C"/>
    <w:rsid w:val="005C2EA2"/>
    <w:rsid w:val="005C36B8"/>
    <w:rsid w:val="005D040F"/>
    <w:rsid w:val="005D1037"/>
    <w:rsid w:val="005D1F79"/>
    <w:rsid w:val="005E2A1D"/>
    <w:rsid w:val="005E5D62"/>
    <w:rsid w:val="005F1343"/>
    <w:rsid w:val="005F33D1"/>
    <w:rsid w:val="005F5A0B"/>
    <w:rsid w:val="00600632"/>
    <w:rsid w:val="0060107E"/>
    <w:rsid w:val="00606682"/>
    <w:rsid w:val="0061033E"/>
    <w:rsid w:val="00612439"/>
    <w:rsid w:val="00614390"/>
    <w:rsid w:val="00620714"/>
    <w:rsid w:val="00621416"/>
    <w:rsid w:val="0062242B"/>
    <w:rsid w:val="0062382E"/>
    <w:rsid w:val="00623AAA"/>
    <w:rsid w:val="006265D8"/>
    <w:rsid w:val="00627930"/>
    <w:rsid w:val="00627A8A"/>
    <w:rsid w:val="006315FC"/>
    <w:rsid w:val="0063160A"/>
    <w:rsid w:val="006325C7"/>
    <w:rsid w:val="00641BB8"/>
    <w:rsid w:val="006431B8"/>
    <w:rsid w:val="00643836"/>
    <w:rsid w:val="00644E53"/>
    <w:rsid w:val="006525EF"/>
    <w:rsid w:val="0065706D"/>
    <w:rsid w:val="006577DA"/>
    <w:rsid w:val="00661007"/>
    <w:rsid w:val="0066158A"/>
    <w:rsid w:val="00663174"/>
    <w:rsid w:val="00666549"/>
    <w:rsid w:val="00667A75"/>
    <w:rsid w:val="00670474"/>
    <w:rsid w:val="00671190"/>
    <w:rsid w:val="00676CFE"/>
    <w:rsid w:val="006772AB"/>
    <w:rsid w:val="006846CC"/>
    <w:rsid w:val="00684A33"/>
    <w:rsid w:val="00684FDF"/>
    <w:rsid w:val="0068693C"/>
    <w:rsid w:val="006872E7"/>
    <w:rsid w:val="0069067D"/>
    <w:rsid w:val="00693621"/>
    <w:rsid w:val="006A2C54"/>
    <w:rsid w:val="006A2EB9"/>
    <w:rsid w:val="006A3290"/>
    <w:rsid w:val="006A57CB"/>
    <w:rsid w:val="006A5B6B"/>
    <w:rsid w:val="006A71ED"/>
    <w:rsid w:val="006A77A3"/>
    <w:rsid w:val="006B0027"/>
    <w:rsid w:val="006B0494"/>
    <w:rsid w:val="006B1FA5"/>
    <w:rsid w:val="006B3209"/>
    <w:rsid w:val="006B621C"/>
    <w:rsid w:val="006B7ABD"/>
    <w:rsid w:val="006B7E34"/>
    <w:rsid w:val="006C0E4C"/>
    <w:rsid w:val="006C2C75"/>
    <w:rsid w:val="006C6DD6"/>
    <w:rsid w:val="006C7C5D"/>
    <w:rsid w:val="006D1673"/>
    <w:rsid w:val="006D2225"/>
    <w:rsid w:val="006E1456"/>
    <w:rsid w:val="006E6268"/>
    <w:rsid w:val="006E687C"/>
    <w:rsid w:val="006E7B5C"/>
    <w:rsid w:val="006F22A4"/>
    <w:rsid w:val="006F4738"/>
    <w:rsid w:val="006F58D3"/>
    <w:rsid w:val="006F6004"/>
    <w:rsid w:val="00701EAB"/>
    <w:rsid w:val="00702260"/>
    <w:rsid w:val="00705EA3"/>
    <w:rsid w:val="007068C2"/>
    <w:rsid w:val="00707C8F"/>
    <w:rsid w:val="0071232B"/>
    <w:rsid w:val="00716629"/>
    <w:rsid w:val="00722DDC"/>
    <w:rsid w:val="00725D9C"/>
    <w:rsid w:val="0073090B"/>
    <w:rsid w:val="007332F1"/>
    <w:rsid w:val="00734315"/>
    <w:rsid w:val="00734F9A"/>
    <w:rsid w:val="007363A7"/>
    <w:rsid w:val="00743EEF"/>
    <w:rsid w:val="0074639E"/>
    <w:rsid w:val="00746A1F"/>
    <w:rsid w:val="007470B0"/>
    <w:rsid w:val="007500B0"/>
    <w:rsid w:val="00753B9C"/>
    <w:rsid w:val="00754B8D"/>
    <w:rsid w:val="00756481"/>
    <w:rsid w:val="00760F59"/>
    <w:rsid w:val="00763CD6"/>
    <w:rsid w:val="007640A1"/>
    <w:rsid w:val="0076479A"/>
    <w:rsid w:val="007655D9"/>
    <w:rsid w:val="00767049"/>
    <w:rsid w:val="00770E3E"/>
    <w:rsid w:val="00773381"/>
    <w:rsid w:val="00774085"/>
    <w:rsid w:val="00776521"/>
    <w:rsid w:val="0077695A"/>
    <w:rsid w:val="00776C62"/>
    <w:rsid w:val="0077733C"/>
    <w:rsid w:val="00777481"/>
    <w:rsid w:val="00780DAD"/>
    <w:rsid w:val="00781966"/>
    <w:rsid w:val="00787255"/>
    <w:rsid w:val="007874A9"/>
    <w:rsid w:val="00787F18"/>
    <w:rsid w:val="007955CE"/>
    <w:rsid w:val="007A10A0"/>
    <w:rsid w:val="007A4E97"/>
    <w:rsid w:val="007A7B73"/>
    <w:rsid w:val="007B1749"/>
    <w:rsid w:val="007B4492"/>
    <w:rsid w:val="007B51E5"/>
    <w:rsid w:val="007C1530"/>
    <w:rsid w:val="007C62B8"/>
    <w:rsid w:val="007C7424"/>
    <w:rsid w:val="007D3CB0"/>
    <w:rsid w:val="007E5627"/>
    <w:rsid w:val="007F53D1"/>
    <w:rsid w:val="008010B4"/>
    <w:rsid w:val="00805576"/>
    <w:rsid w:val="008064AA"/>
    <w:rsid w:val="008067CE"/>
    <w:rsid w:val="00810DEC"/>
    <w:rsid w:val="0081323F"/>
    <w:rsid w:val="0081589A"/>
    <w:rsid w:val="00816D02"/>
    <w:rsid w:val="00817180"/>
    <w:rsid w:val="00817D3E"/>
    <w:rsid w:val="0082215B"/>
    <w:rsid w:val="00824456"/>
    <w:rsid w:val="008315C5"/>
    <w:rsid w:val="00831A52"/>
    <w:rsid w:val="00831B24"/>
    <w:rsid w:val="008435CA"/>
    <w:rsid w:val="00843A72"/>
    <w:rsid w:val="008508B2"/>
    <w:rsid w:val="008512A7"/>
    <w:rsid w:val="00861D8D"/>
    <w:rsid w:val="008649E4"/>
    <w:rsid w:val="00872011"/>
    <w:rsid w:val="00872E6D"/>
    <w:rsid w:val="008760BC"/>
    <w:rsid w:val="00876160"/>
    <w:rsid w:val="00876215"/>
    <w:rsid w:val="00877712"/>
    <w:rsid w:val="008815BB"/>
    <w:rsid w:val="00884286"/>
    <w:rsid w:val="00885709"/>
    <w:rsid w:val="008866B5"/>
    <w:rsid w:val="008872AB"/>
    <w:rsid w:val="00887ED5"/>
    <w:rsid w:val="00890F27"/>
    <w:rsid w:val="00891685"/>
    <w:rsid w:val="00893839"/>
    <w:rsid w:val="00896EDA"/>
    <w:rsid w:val="008A1278"/>
    <w:rsid w:val="008A14B6"/>
    <w:rsid w:val="008A649E"/>
    <w:rsid w:val="008B094D"/>
    <w:rsid w:val="008B0DD6"/>
    <w:rsid w:val="008B2086"/>
    <w:rsid w:val="008B274F"/>
    <w:rsid w:val="008B5B2B"/>
    <w:rsid w:val="008C0CE0"/>
    <w:rsid w:val="008C6114"/>
    <w:rsid w:val="008C7A30"/>
    <w:rsid w:val="008D1710"/>
    <w:rsid w:val="008D5149"/>
    <w:rsid w:val="008E1D8B"/>
    <w:rsid w:val="008E76D1"/>
    <w:rsid w:val="008E77D6"/>
    <w:rsid w:val="008E7A62"/>
    <w:rsid w:val="008F50A3"/>
    <w:rsid w:val="008F6E27"/>
    <w:rsid w:val="008F7421"/>
    <w:rsid w:val="00902DE5"/>
    <w:rsid w:val="00903C47"/>
    <w:rsid w:val="00911C27"/>
    <w:rsid w:val="00912191"/>
    <w:rsid w:val="00913621"/>
    <w:rsid w:val="009157A8"/>
    <w:rsid w:val="009158C8"/>
    <w:rsid w:val="00920E5D"/>
    <w:rsid w:val="0092540D"/>
    <w:rsid w:val="00927126"/>
    <w:rsid w:val="00927C1F"/>
    <w:rsid w:val="00927C87"/>
    <w:rsid w:val="00932834"/>
    <w:rsid w:val="0093346F"/>
    <w:rsid w:val="00933542"/>
    <w:rsid w:val="00935894"/>
    <w:rsid w:val="009365DE"/>
    <w:rsid w:val="00941437"/>
    <w:rsid w:val="009422B3"/>
    <w:rsid w:val="00942EB0"/>
    <w:rsid w:val="0094461F"/>
    <w:rsid w:val="00951400"/>
    <w:rsid w:val="0095186F"/>
    <w:rsid w:val="0095188B"/>
    <w:rsid w:val="009525A3"/>
    <w:rsid w:val="009535B9"/>
    <w:rsid w:val="009555CD"/>
    <w:rsid w:val="00957CD1"/>
    <w:rsid w:val="00960CBE"/>
    <w:rsid w:val="009616A6"/>
    <w:rsid w:val="0096365B"/>
    <w:rsid w:val="00964FFD"/>
    <w:rsid w:val="009663AA"/>
    <w:rsid w:val="00970955"/>
    <w:rsid w:val="00975F2A"/>
    <w:rsid w:val="0097683A"/>
    <w:rsid w:val="00976C5E"/>
    <w:rsid w:val="00983929"/>
    <w:rsid w:val="0098520F"/>
    <w:rsid w:val="00987969"/>
    <w:rsid w:val="00990B3F"/>
    <w:rsid w:val="00992D6D"/>
    <w:rsid w:val="00994643"/>
    <w:rsid w:val="009949CD"/>
    <w:rsid w:val="00994C42"/>
    <w:rsid w:val="009952FD"/>
    <w:rsid w:val="009A01B9"/>
    <w:rsid w:val="009A27DA"/>
    <w:rsid w:val="009A3D67"/>
    <w:rsid w:val="009A5AFA"/>
    <w:rsid w:val="009A5B5F"/>
    <w:rsid w:val="009A6CE1"/>
    <w:rsid w:val="009B1296"/>
    <w:rsid w:val="009B1D23"/>
    <w:rsid w:val="009B39C2"/>
    <w:rsid w:val="009B5919"/>
    <w:rsid w:val="009C13CE"/>
    <w:rsid w:val="009C486B"/>
    <w:rsid w:val="009C5BC1"/>
    <w:rsid w:val="009D0332"/>
    <w:rsid w:val="009D1E79"/>
    <w:rsid w:val="009E006D"/>
    <w:rsid w:val="009E008F"/>
    <w:rsid w:val="009E16A2"/>
    <w:rsid w:val="009E460E"/>
    <w:rsid w:val="009E535D"/>
    <w:rsid w:val="009F7DA8"/>
    <w:rsid w:val="00A034A0"/>
    <w:rsid w:val="00A03D65"/>
    <w:rsid w:val="00A058DD"/>
    <w:rsid w:val="00A06B2F"/>
    <w:rsid w:val="00A07715"/>
    <w:rsid w:val="00A122E5"/>
    <w:rsid w:val="00A13381"/>
    <w:rsid w:val="00A16073"/>
    <w:rsid w:val="00A22FA4"/>
    <w:rsid w:val="00A24752"/>
    <w:rsid w:val="00A3046D"/>
    <w:rsid w:val="00A324D7"/>
    <w:rsid w:val="00A408F1"/>
    <w:rsid w:val="00A465DB"/>
    <w:rsid w:val="00A47DB8"/>
    <w:rsid w:val="00A565EA"/>
    <w:rsid w:val="00A57209"/>
    <w:rsid w:val="00A60B16"/>
    <w:rsid w:val="00A626A0"/>
    <w:rsid w:val="00A627AE"/>
    <w:rsid w:val="00A637BD"/>
    <w:rsid w:val="00A639A9"/>
    <w:rsid w:val="00A64118"/>
    <w:rsid w:val="00A70FE6"/>
    <w:rsid w:val="00A73D9A"/>
    <w:rsid w:val="00A7415C"/>
    <w:rsid w:val="00A7448D"/>
    <w:rsid w:val="00A747A7"/>
    <w:rsid w:val="00A77320"/>
    <w:rsid w:val="00A77AD7"/>
    <w:rsid w:val="00A84DF7"/>
    <w:rsid w:val="00A84E9C"/>
    <w:rsid w:val="00A87781"/>
    <w:rsid w:val="00A908EA"/>
    <w:rsid w:val="00A910AB"/>
    <w:rsid w:val="00A97964"/>
    <w:rsid w:val="00AA0B1D"/>
    <w:rsid w:val="00AA359A"/>
    <w:rsid w:val="00AB3641"/>
    <w:rsid w:val="00AB3C02"/>
    <w:rsid w:val="00AB696E"/>
    <w:rsid w:val="00AC2A3D"/>
    <w:rsid w:val="00AC409A"/>
    <w:rsid w:val="00AC7E80"/>
    <w:rsid w:val="00AD0594"/>
    <w:rsid w:val="00AD2DCF"/>
    <w:rsid w:val="00AD3A4D"/>
    <w:rsid w:val="00AD3D65"/>
    <w:rsid w:val="00AD6D3F"/>
    <w:rsid w:val="00AD7F8E"/>
    <w:rsid w:val="00AE1022"/>
    <w:rsid w:val="00AE1BEE"/>
    <w:rsid w:val="00AE3A36"/>
    <w:rsid w:val="00B0093D"/>
    <w:rsid w:val="00B01509"/>
    <w:rsid w:val="00B048D2"/>
    <w:rsid w:val="00B110D6"/>
    <w:rsid w:val="00B11591"/>
    <w:rsid w:val="00B123F4"/>
    <w:rsid w:val="00B127D8"/>
    <w:rsid w:val="00B12E34"/>
    <w:rsid w:val="00B1405A"/>
    <w:rsid w:val="00B150C0"/>
    <w:rsid w:val="00B2196D"/>
    <w:rsid w:val="00B23D4C"/>
    <w:rsid w:val="00B24452"/>
    <w:rsid w:val="00B3704A"/>
    <w:rsid w:val="00B423C3"/>
    <w:rsid w:val="00B50741"/>
    <w:rsid w:val="00B508DF"/>
    <w:rsid w:val="00B50D48"/>
    <w:rsid w:val="00B52C5A"/>
    <w:rsid w:val="00B5629C"/>
    <w:rsid w:val="00B620FE"/>
    <w:rsid w:val="00B7164B"/>
    <w:rsid w:val="00B72BE2"/>
    <w:rsid w:val="00B72F16"/>
    <w:rsid w:val="00B8330C"/>
    <w:rsid w:val="00B85878"/>
    <w:rsid w:val="00B91269"/>
    <w:rsid w:val="00B91372"/>
    <w:rsid w:val="00B924C6"/>
    <w:rsid w:val="00B9256F"/>
    <w:rsid w:val="00B95E90"/>
    <w:rsid w:val="00B968AD"/>
    <w:rsid w:val="00BA6FAA"/>
    <w:rsid w:val="00BB6712"/>
    <w:rsid w:val="00BC21EA"/>
    <w:rsid w:val="00BC4C47"/>
    <w:rsid w:val="00BD04AB"/>
    <w:rsid w:val="00BD1198"/>
    <w:rsid w:val="00BD3221"/>
    <w:rsid w:val="00BD5009"/>
    <w:rsid w:val="00BE2259"/>
    <w:rsid w:val="00BE33C6"/>
    <w:rsid w:val="00BE3722"/>
    <w:rsid w:val="00BE527C"/>
    <w:rsid w:val="00BE7372"/>
    <w:rsid w:val="00BF29A7"/>
    <w:rsid w:val="00BF5592"/>
    <w:rsid w:val="00C05B4C"/>
    <w:rsid w:val="00C0708A"/>
    <w:rsid w:val="00C11D0C"/>
    <w:rsid w:val="00C12F03"/>
    <w:rsid w:val="00C2084C"/>
    <w:rsid w:val="00C21A38"/>
    <w:rsid w:val="00C24033"/>
    <w:rsid w:val="00C30657"/>
    <w:rsid w:val="00C3163A"/>
    <w:rsid w:val="00C3212F"/>
    <w:rsid w:val="00C34A47"/>
    <w:rsid w:val="00C34C61"/>
    <w:rsid w:val="00C3663A"/>
    <w:rsid w:val="00C42539"/>
    <w:rsid w:val="00C436DA"/>
    <w:rsid w:val="00C4455C"/>
    <w:rsid w:val="00C44700"/>
    <w:rsid w:val="00C44D8B"/>
    <w:rsid w:val="00C51B47"/>
    <w:rsid w:val="00C51E13"/>
    <w:rsid w:val="00C5394D"/>
    <w:rsid w:val="00C57510"/>
    <w:rsid w:val="00C614ED"/>
    <w:rsid w:val="00C63BC2"/>
    <w:rsid w:val="00C6631F"/>
    <w:rsid w:val="00C6725B"/>
    <w:rsid w:val="00C7123C"/>
    <w:rsid w:val="00C77D76"/>
    <w:rsid w:val="00C82325"/>
    <w:rsid w:val="00C82E6A"/>
    <w:rsid w:val="00C84256"/>
    <w:rsid w:val="00C85E69"/>
    <w:rsid w:val="00C93060"/>
    <w:rsid w:val="00C94872"/>
    <w:rsid w:val="00CA01B9"/>
    <w:rsid w:val="00CA0D44"/>
    <w:rsid w:val="00CA0EBF"/>
    <w:rsid w:val="00CA5043"/>
    <w:rsid w:val="00CB3159"/>
    <w:rsid w:val="00CB4154"/>
    <w:rsid w:val="00CB643D"/>
    <w:rsid w:val="00CB6512"/>
    <w:rsid w:val="00CB7D9C"/>
    <w:rsid w:val="00CC0255"/>
    <w:rsid w:val="00CC400A"/>
    <w:rsid w:val="00CC7F2A"/>
    <w:rsid w:val="00CD21DE"/>
    <w:rsid w:val="00CD25E7"/>
    <w:rsid w:val="00CD4BFC"/>
    <w:rsid w:val="00CD5490"/>
    <w:rsid w:val="00CD6C87"/>
    <w:rsid w:val="00CE2539"/>
    <w:rsid w:val="00CE2B9B"/>
    <w:rsid w:val="00CE2C3A"/>
    <w:rsid w:val="00CF0EC2"/>
    <w:rsid w:val="00CF2EC7"/>
    <w:rsid w:val="00CF3922"/>
    <w:rsid w:val="00CF4E8E"/>
    <w:rsid w:val="00CF586B"/>
    <w:rsid w:val="00CF724A"/>
    <w:rsid w:val="00D017BC"/>
    <w:rsid w:val="00D018F4"/>
    <w:rsid w:val="00D052BF"/>
    <w:rsid w:val="00D05AB2"/>
    <w:rsid w:val="00D0774E"/>
    <w:rsid w:val="00D1174D"/>
    <w:rsid w:val="00D11A90"/>
    <w:rsid w:val="00D12F65"/>
    <w:rsid w:val="00D13EE6"/>
    <w:rsid w:val="00D20038"/>
    <w:rsid w:val="00D20D2E"/>
    <w:rsid w:val="00D21544"/>
    <w:rsid w:val="00D25A86"/>
    <w:rsid w:val="00D26D48"/>
    <w:rsid w:val="00D33852"/>
    <w:rsid w:val="00D35D62"/>
    <w:rsid w:val="00D3720B"/>
    <w:rsid w:val="00D37E26"/>
    <w:rsid w:val="00D41B09"/>
    <w:rsid w:val="00D45A14"/>
    <w:rsid w:val="00D47131"/>
    <w:rsid w:val="00D51C6C"/>
    <w:rsid w:val="00D522A4"/>
    <w:rsid w:val="00D52825"/>
    <w:rsid w:val="00D52D20"/>
    <w:rsid w:val="00D57019"/>
    <w:rsid w:val="00D6104D"/>
    <w:rsid w:val="00D6152E"/>
    <w:rsid w:val="00D6303E"/>
    <w:rsid w:val="00D63A7F"/>
    <w:rsid w:val="00D6539A"/>
    <w:rsid w:val="00D65402"/>
    <w:rsid w:val="00D74566"/>
    <w:rsid w:val="00D80C73"/>
    <w:rsid w:val="00D83C84"/>
    <w:rsid w:val="00D8418A"/>
    <w:rsid w:val="00D85AFA"/>
    <w:rsid w:val="00D86F04"/>
    <w:rsid w:val="00D8708C"/>
    <w:rsid w:val="00D95D36"/>
    <w:rsid w:val="00D95F37"/>
    <w:rsid w:val="00DA1B6E"/>
    <w:rsid w:val="00DA1C51"/>
    <w:rsid w:val="00DA3299"/>
    <w:rsid w:val="00DA3B0C"/>
    <w:rsid w:val="00DB0B3E"/>
    <w:rsid w:val="00DB294D"/>
    <w:rsid w:val="00DB3CA9"/>
    <w:rsid w:val="00DC0228"/>
    <w:rsid w:val="00DC2FFC"/>
    <w:rsid w:val="00DC3418"/>
    <w:rsid w:val="00DC4A1A"/>
    <w:rsid w:val="00DC66CD"/>
    <w:rsid w:val="00DD1455"/>
    <w:rsid w:val="00DE06FC"/>
    <w:rsid w:val="00DE5268"/>
    <w:rsid w:val="00DE573B"/>
    <w:rsid w:val="00DE6AA4"/>
    <w:rsid w:val="00DE766C"/>
    <w:rsid w:val="00DE7F67"/>
    <w:rsid w:val="00DF24ED"/>
    <w:rsid w:val="00DF2749"/>
    <w:rsid w:val="00DF2BC4"/>
    <w:rsid w:val="00DF4C6B"/>
    <w:rsid w:val="00DF66AF"/>
    <w:rsid w:val="00E02BAD"/>
    <w:rsid w:val="00E06ACA"/>
    <w:rsid w:val="00E076AB"/>
    <w:rsid w:val="00E116C6"/>
    <w:rsid w:val="00E11DF7"/>
    <w:rsid w:val="00E124A7"/>
    <w:rsid w:val="00E12A02"/>
    <w:rsid w:val="00E14C15"/>
    <w:rsid w:val="00E15F97"/>
    <w:rsid w:val="00E16753"/>
    <w:rsid w:val="00E24C50"/>
    <w:rsid w:val="00E2652F"/>
    <w:rsid w:val="00E3026D"/>
    <w:rsid w:val="00E31276"/>
    <w:rsid w:val="00E32A13"/>
    <w:rsid w:val="00E33613"/>
    <w:rsid w:val="00E432D7"/>
    <w:rsid w:val="00E4634B"/>
    <w:rsid w:val="00E47848"/>
    <w:rsid w:val="00E47E60"/>
    <w:rsid w:val="00E51B92"/>
    <w:rsid w:val="00E57003"/>
    <w:rsid w:val="00E5789D"/>
    <w:rsid w:val="00E60BF2"/>
    <w:rsid w:val="00E626C7"/>
    <w:rsid w:val="00E7066C"/>
    <w:rsid w:val="00E71C56"/>
    <w:rsid w:val="00E731B6"/>
    <w:rsid w:val="00E81F1F"/>
    <w:rsid w:val="00E830EF"/>
    <w:rsid w:val="00E83DFA"/>
    <w:rsid w:val="00E8570D"/>
    <w:rsid w:val="00E859F3"/>
    <w:rsid w:val="00E95194"/>
    <w:rsid w:val="00E9526B"/>
    <w:rsid w:val="00E9573D"/>
    <w:rsid w:val="00E97476"/>
    <w:rsid w:val="00E978A1"/>
    <w:rsid w:val="00EA0F3D"/>
    <w:rsid w:val="00EA2EC9"/>
    <w:rsid w:val="00EA62A9"/>
    <w:rsid w:val="00EB3523"/>
    <w:rsid w:val="00EC238A"/>
    <w:rsid w:val="00EC47AE"/>
    <w:rsid w:val="00EC4D94"/>
    <w:rsid w:val="00EC68AB"/>
    <w:rsid w:val="00EC7E62"/>
    <w:rsid w:val="00ED0704"/>
    <w:rsid w:val="00ED3FB4"/>
    <w:rsid w:val="00ED44BD"/>
    <w:rsid w:val="00ED499D"/>
    <w:rsid w:val="00ED78BD"/>
    <w:rsid w:val="00EE0AF7"/>
    <w:rsid w:val="00EE18F3"/>
    <w:rsid w:val="00EE2084"/>
    <w:rsid w:val="00EE361F"/>
    <w:rsid w:val="00EE5EC6"/>
    <w:rsid w:val="00EF0B1A"/>
    <w:rsid w:val="00EF415B"/>
    <w:rsid w:val="00F013C1"/>
    <w:rsid w:val="00F032BF"/>
    <w:rsid w:val="00F076B7"/>
    <w:rsid w:val="00F07DEE"/>
    <w:rsid w:val="00F117F6"/>
    <w:rsid w:val="00F127AB"/>
    <w:rsid w:val="00F21D38"/>
    <w:rsid w:val="00F242E8"/>
    <w:rsid w:val="00F2520A"/>
    <w:rsid w:val="00F25F55"/>
    <w:rsid w:val="00F30809"/>
    <w:rsid w:val="00F30F8F"/>
    <w:rsid w:val="00F33BB3"/>
    <w:rsid w:val="00F33D4E"/>
    <w:rsid w:val="00F41913"/>
    <w:rsid w:val="00F41FDD"/>
    <w:rsid w:val="00F434FE"/>
    <w:rsid w:val="00F45296"/>
    <w:rsid w:val="00F46124"/>
    <w:rsid w:val="00F4681B"/>
    <w:rsid w:val="00F57D3C"/>
    <w:rsid w:val="00F61532"/>
    <w:rsid w:val="00F66FCB"/>
    <w:rsid w:val="00F671A0"/>
    <w:rsid w:val="00F703A1"/>
    <w:rsid w:val="00F738EE"/>
    <w:rsid w:val="00F74C93"/>
    <w:rsid w:val="00F7782D"/>
    <w:rsid w:val="00F82895"/>
    <w:rsid w:val="00F83846"/>
    <w:rsid w:val="00F84816"/>
    <w:rsid w:val="00F9027F"/>
    <w:rsid w:val="00F9139B"/>
    <w:rsid w:val="00F95A5A"/>
    <w:rsid w:val="00F96ECA"/>
    <w:rsid w:val="00FA1255"/>
    <w:rsid w:val="00FA6C35"/>
    <w:rsid w:val="00FA6D8E"/>
    <w:rsid w:val="00FB13CF"/>
    <w:rsid w:val="00FB2BB1"/>
    <w:rsid w:val="00FB7E82"/>
    <w:rsid w:val="00FC27E6"/>
    <w:rsid w:val="00FC43C8"/>
    <w:rsid w:val="00FC5DC8"/>
    <w:rsid w:val="00FC6148"/>
    <w:rsid w:val="00FC657D"/>
    <w:rsid w:val="00FD159D"/>
    <w:rsid w:val="00FD2D23"/>
    <w:rsid w:val="00FD4351"/>
    <w:rsid w:val="00FE585F"/>
    <w:rsid w:val="00FE5AEF"/>
    <w:rsid w:val="00FE798D"/>
    <w:rsid w:val="00FF2331"/>
    <w:rsid w:val="00FF5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1057"/>
  <w15:docId w15:val="{BAF45791-BC78-49E9-9E48-7DB54458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7874"/>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3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7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A43C5"/>
    <w:pPr>
      <w:ind w:left="720"/>
      <w:contextualSpacing/>
    </w:pPr>
  </w:style>
  <w:style w:type="paragraph" w:styleId="BalloonText">
    <w:name w:val="Balloon Text"/>
    <w:basedOn w:val="Normal"/>
    <w:link w:val="BalloonTextChar"/>
    <w:uiPriority w:val="99"/>
    <w:semiHidden/>
    <w:unhideWhenUsed/>
    <w:rsid w:val="004A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C5"/>
    <w:rPr>
      <w:rFonts w:ascii="Tahoma" w:hAnsi="Tahoma" w:cs="Tahoma"/>
      <w:sz w:val="16"/>
      <w:szCs w:val="16"/>
    </w:rPr>
  </w:style>
  <w:style w:type="character" w:customStyle="1" w:styleId="Heading2Char">
    <w:name w:val="Heading 2 Char"/>
    <w:basedOn w:val="DefaultParagraphFont"/>
    <w:link w:val="Heading2"/>
    <w:uiPriority w:val="9"/>
    <w:rsid w:val="004A43C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A3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4118"/>
    <w:rPr>
      <w:color w:val="0000FF" w:themeColor="hyperlink"/>
      <w:u w:val="single"/>
    </w:rPr>
  </w:style>
  <w:style w:type="character" w:styleId="CommentReference">
    <w:name w:val="annotation reference"/>
    <w:basedOn w:val="DefaultParagraphFont"/>
    <w:uiPriority w:val="99"/>
    <w:semiHidden/>
    <w:unhideWhenUsed/>
    <w:rsid w:val="00CD4BFC"/>
    <w:rPr>
      <w:sz w:val="16"/>
      <w:szCs w:val="16"/>
    </w:rPr>
  </w:style>
  <w:style w:type="paragraph" w:styleId="CommentText">
    <w:name w:val="annotation text"/>
    <w:basedOn w:val="Normal"/>
    <w:link w:val="CommentTextChar"/>
    <w:uiPriority w:val="99"/>
    <w:semiHidden/>
    <w:unhideWhenUsed/>
    <w:rsid w:val="00CD4BFC"/>
    <w:pPr>
      <w:spacing w:line="240" w:lineRule="auto"/>
    </w:pPr>
    <w:rPr>
      <w:sz w:val="20"/>
      <w:szCs w:val="20"/>
    </w:rPr>
  </w:style>
  <w:style w:type="character" w:customStyle="1" w:styleId="CommentTextChar">
    <w:name w:val="Comment Text Char"/>
    <w:basedOn w:val="DefaultParagraphFont"/>
    <w:link w:val="CommentText"/>
    <w:uiPriority w:val="99"/>
    <w:semiHidden/>
    <w:rsid w:val="00CD4BFC"/>
    <w:rPr>
      <w:sz w:val="20"/>
      <w:szCs w:val="20"/>
    </w:rPr>
  </w:style>
  <w:style w:type="paragraph" w:styleId="CommentSubject">
    <w:name w:val="annotation subject"/>
    <w:basedOn w:val="CommentText"/>
    <w:next w:val="CommentText"/>
    <w:link w:val="CommentSubjectChar"/>
    <w:uiPriority w:val="99"/>
    <w:semiHidden/>
    <w:unhideWhenUsed/>
    <w:rsid w:val="00CD4BFC"/>
    <w:rPr>
      <w:b/>
      <w:bCs/>
    </w:rPr>
  </w:style>
  <w:style w:type="character" w:customStyle="1" w:styleId="CommentSubjectChar">
    <w:name w:val="Comment Subject Char"/>
    <w:basedOn w:val="CommentTextChar"/>
    <w:link w:val="CommentSubject"/>
    <w:uiPriority w:val="99"/>
    <w:semiHidden/>
    <w:rsid w:val="00CD4B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3</cp:revision>
  <cp:lastPrinted>2014-01-08T22:25:00Z</cp:lastPrinted>
  <dcterms:created xsi:type="dcterms:W3CDTF">2014-01-08T22:29:00Z</dcterms:created>
  <dcterms:modified xsi:type="dcterms:W3CDTF">2014-01-08T22:29:00Z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