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52" w:rsidRDefault="00F15452" w:rsidP="00F15452">
      <w:pPr>
        <w:pBdr>
          <w:top w:val="thickThinSmallGap" w:sz="24" w:space="1" w:color="auto"/>
          <w:left w:val="thickThinSmallGap" w:sz="24" w:space="4" w:color="auto"/>
          <w:bottom w:val="thinThickSmallGap" w:sz="24" w:space="1" w:color="auto"/>
          <w:right w:val="thinThickSmallGap" w:sz="24" w:space="4" w:color="auto"/>
        </w:pBdr>
        <w:shd w:val="clear" w:color="auto" w:fill="D9D9D9" w:themeFill="background1" w:themeFillShade="D9"/>
        <w:spacing w:after="347" w:line="259" w:lineRule="auto"/>
        <w:ind w:left="2" w:right="0" w:firstLine="0"/>
        <w:jc w:val="center"/>
      </w:pPr>
      <w:bookmarkStart w:id="0" w:name="_GoBack"/>
      <w:bookmarkEnd w:id="0"/>
      <w:r>
        <w:rPr>
          <w:b/>
          <w:sz w:val="40"/>
        </w:rPr>
        <w:t>Intermediate Accounting I, ACCT-2</w:t>
      </w:r>
      <w:r>
        <w:rPr>
          <w:b/>
          <w:sz w:val="40"/>
        </w:rPr>
        <w:t>32</w:t>
      </w:r>
      <w:r>
        <w:rPr>
          <w:b/>
          <w:sz w:val="40"/>
        </w:rPr>
        <w:t>1</w:t>
      </w:r>
      <w:r>
        <w:rPr>
          <w:b/>
          <w:sz w:val="40"/>
        </w:rPr>
        <w:br/>
        <w:t xml:space="preserve">Exam </w:t>
      </w:r>
      <w:r>
        <w:rPr>
          <w:b/>
          <w:sz w:val="40"/>
        </w:rPr>
        <w:t>1</w:t>
      </w:r>
      <w:r>
        <w:rPr>
          <w:b/>
          <w:sz w:val="40"/>
        </w:rPr>
        <w:t xml:space="preserve"> Study Guide: Chapters </w:t>
      </w:r>
      <w:r>
        <w:rPr>
          <w:b/>
          <w:sz w:val="40"/>
        </w:rPr>
        <w:t>1</w:t>
      </w:r>
      <w:r>
        <w:rPr>
          <w:b/>
          <w:sz w:val="40"/>
        </w:rPr>
        <w:t xml:space="preserve"> – </w:t>
      </w:r>
      <w:r>
        <w:rPr>
          <w:b/>
          <w:sz w:val="40"/>
        </w:rPr>
        <w:t>4</w:t>
      </w:r>
      <w:r>
        <w:rPr>
          <w:b/>
          <w:sz w:val="40"/>
        </w:rPr>
        <w:t xml:space="preserve"> </w:t>
      </w:r>
      <w:r>
        <w:rPr>
          <w:b/>
          <w:sz w:val="40"/>
        </w:rPr>
        <w:br/>
      </w:r>
    </w:p>
    <w:p w:rsidR="00F012E5" w:rsidRPr="004C61B7" w:rsidRDefault="00C23591">
      <w:pPr>
        <w:ind w:left="-3"/>
        <w:rPr>
          <w:b/>
        </w:rPr>
      </w:pPr>
      <w:r w:rsidRPr="004C61B7">
        <w:rPr>
          <w:b/>
        </w:rPr>
        <w:t>Exam 1 is comprised of matching, multiple choice, and problem questions.  The study questions and sample problems below should help you prepare for the exam.</w:t>
      </w:r>
      <w:r w:rsidR="00F012E5" w:rsidRPr="004C61B7">
        <w:rPr>
          <w:b/>
        </w:rPr>
        <w:t xml:space="preserve">  Please note that the study format may not directly match the exam format.</w:t>
      </w:r>
    </w:p>
    <w:p w:rsidR="00F012E5" w:rsidRDefault="00F012E5">
      <w:pPr>
        <w:ind w:left="-3"/>
      </w:pPr>
    </w:p>
    <w:p w:rsidR="00C23591" w:rsidRDefault="00F012E5">
      <w:pPr>
        <w:ind w:left="-3"/>
      </w:pPr>
      <w:r>
        <w:t>Solutions to multiple choice, identification, and problems can be found at the end of this study guide.</w:t>
      </w:r>
    </w:p>
    <w:p w:rsidR="00C23591" w:rsidRDefault="00C23591">
      <w:pPr>
        <w:ind w:left="-3"/>
      </w:pPr>
    </w:p>
    <w:p w:rsidR="00586113" w:rsidRPr="00586113" w:rsidRDefault="00586113">
      <w:pPr>
        <w:ind w:left="-3"/>
        <w:rPr>
          <w:b/>
        </w:rPr>
      </w:pPr>
      <w:r>
        <w:rPr>
          <w:b/>
        </w:rPr>
        <w:t>Study Questions</w:t>
      </w:r>
    </w:p>
    <w:p w:rsidR="00586113" w:rsidRDefault="00586113">
      <w:pPr>
        <w:ind w:left="-3"/>
      </w:pPr>
    </w:p>
    <w:p w:rsidR="00C23591" w:rsidRDefault="00C23591" w:rsidP="00A2634E">
      <w:pPr>
        <w:tabs>
          <w:tab w:val="left" w:pos="360"/>
        </w:tabs>
        <w:ind w:left="360" w:hanging="373"/>
      </w:pPr>
      <w:r>
        <w:t>1.</w:t>
      </w:r>
      <w:r>
        <w:tab/>
        <w:t xml:space="preserve">Identify </w:t>
      </w:r>
      <w:r w:rsidR="00A2634E">
        <w:t xml:space="preserve">and define </w:t>
      </w:r>
      <w:r>
        <w:t>the fundamental and enhancing qualitative characteristics of financial reporting information.</w:t>
      </w: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C23591" w:rsidP="00C23591">
      <w:pPr>
        <w:tabs>
          <w:tab w:val="left" w:pos="360"/>
        </w:tabs>
        <w:ind w:left="-3"/>
      </w:pPr>
    </w:p>
    <w:p w:rsidR="00C23591" w:rsidRDefault="00A2634E" w:rsidP="00C23591">
      <w:pPr>
        <w:tabs>
          <w:tab w:val="left" w:pos="360"/>
        </w:tabs>
        <w:ind w:left="-3"/>
      </w:pPr>
      <w:r>
        <w:t>2.</w:t>
      </w:r>
      <w:r>
        <w:tab/>
        <w:t>Identify and describe the elements of the financial statements.</w:t>
      </w:r>
    </w:p>
    <w:p w:rsidR="00A2634E" w:rsidRDefault="00A2634E">
      <w:pPr>
        <w:spacing w:after="160" w:line="259" w:lineRule="auto"/>
        <w:ind w:left="0" w:right="0" w:firstLine="0"/>
      </w:pPr>
      <w:r>
        <w:br w:type="page"/>
      </w:r>
    </w:p>
    <w:p w:rsidR="00A2634E" w:rsidRDefault="00A2634E">
      <w:pPr>
        <w:spacing w:after="160" w:line="259" w:lineRule="auto"/>
        <w:ind w:left="0" w:right="0" w:firstLine="0"/>
      </w:pPr>
      <w:r>
        <w:lastRenderedPageBreak/>
        <w:t>3.</w:t>
      </w:r>
      <w:r>
        <w:tab/>
        <w:t>Define the following assumptions and principles:</w:t>
      </w:r>
    </w:p>
    <w:p w:rsidR="00A2634E" w:rsidRDefault="00A2634E">
      <w:pPr>
        <w:spacing w:after="160" w:line="259" w:lineRule="auto"/>
        <w:ind w:left="0" w:right="0" w:firstLine="0"/>
      </w:pPr>
      <w:r>
        <w:tab/>
        <w:t>a.</w:t>
      </w:r>
      <w:r>
        <w:tab/>
        <w:t>Periodicity Assumption</w:t>
      </w: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r>
        <w:tab/>
        <w:t>b.</w:t>
      </w:r>
      <w:r>
        <w:tab/>
        <w:t>Matching Principle</w:t>
      </w: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r>
        <w:tab/>
        <w:t>c.</w:t>
      </w:r>
      <w:r>
        <w:tab/>
        <w:t>Going Concern Assumption</w:t>
      </w: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r>
        <w:tab/>
        <w:t>d.</w:t>
      </w:r>
      <w:r>
        <w:tab/>
        <w:t>Full Disclosure Principle</w:t>
      </w: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r>
        <w:tab/>
        <w:t>e.</w:t>
      </w:r>
      <w:r>
        <w:tab/>
        <w:t>Historical Cost Principle</w:t>
      </w: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r>
        <w:tab/>
        <w:t>f.</w:t>
      </w:r>
      <w:r>
        <w:tab/>
        <w:t>Realization Principle</w:t>
      </w:r>
    </w:p>
    <w:p w:rsidR="00A2634E" w:rsidRDefault="00A2634E">
      <w:pPr>
        <w:spacing w:after="160" w:line="259" w:lineRule="auto"/>
        <w:ind w:left="0" w:right="0" w:firstLine="0"/>
      </w:pPr>
      <w:r>
        <w:br w:type="page"/>
      </w:r>
    </w:p>
    <w:p w:rsidR="00AB7E37" w:rsidRDefault="00A2634E" w:rsidP="00AB7E37">
      <w:pPr>
        <w:tabs>
          <w:tab w:val="left" w:pos="360"/>
        </w:tabs>
        <w:ind w:left="360" w:hanging="373"/>
      </w:pPr>
      <w:r>
        <w:lastRenderedPageBreak/>
        <w:t>4.</w:t>
      </w:r>
      <w:r>
        <w:tab/>
        <w:t>List the permanent account types</w:t>
      </w:r>
      <w:r w:rsidR="00AB7E37">
        <w:t xml:space="preserve"> and give some examples of specific permanent accounts (such as Cash)</w:t>
      </w:r>
      <w:r>
        <w:t>.</w:t>
      </w:r>
      <w:r w:rsidR="00AB7E37" w:rsidRPr="00AB7E37">
        <w:t xml:space="preserve"> </w:t>
      </w:r>
    </w:p>
    <w:p w:rsidR="00A2634E" w:rsidRDefault="00A2634E">
      <w:pPr>
        <w:spacing w:after="160" w:line="259" w:lineRule="auto"/>
        <w:ind w:left="0" w:right="0" w:firstLine="0"/>
      </w:pPr>
    </w:p>
    <w:p w:rsidR="00A2634E" w:rsidRDefault="00A2634E">
      <w:pPr>
        <w:spacing w:after="160" w:line="259" w:lineRule="auto"/>
        <w:ind w:left="0" w:right="0" w:firstLine="0"/>
      </w:pPr>
    </w:p>
    <w:p w:rsidR="00AB7E37" w:rsidRDefault="00AB7E37">
      <w:pPr>
        <w:spacing w:after="160" w:line="259" w:lineRule="auto"/>
        <w:ind w:left="0" w:right="0" w:firstLine="0"/>
      </w:pPr>
    </w:p>
    <w:p w:rsidR="00AB7E37" w:rsidRDefault="00AB7E37">
      <w:pPr>
        <w:spacing w:after="160" w:line="259" w:lineRule="auto"/>
        <w:ind w:left="0" w:right="0" w:firstLine="0"/>
      </w:pPr>
    </w:p>
    <w:p w:rsidR="00A2634E" w:rsidRDefault="00A2634E">
      <w:pPr>
        <w:spacing w:after="160" w:line="259" w:lineRule="auto"/>
        <w:ind w:left="0" w:right="0" w:firstLine="0"/>
      </w:pPr>
    </w:p>
    <w:p w:rsidR="00AB7E37" w:rsidRDefault="00A2634E" w:rsidP="00AB7E37">
      <w:pPr>
        <w:tabs>
          <w:tab w:val="left" w:pos="360"/>
        </w:tabs>
        <w:ind w:left="360" w:hanging="373"/>
      </w:pPr>
      <w:r>
        <w:t>5.</w:t>
      </w:r>
      <w:r>
        <w:tab/>
        <w:t xml:space="preserve">List the temporary account types whose balances are closed at the end of the accounting </w:t>
      </w:r>
      <w:r w:rsidR="00AB7E37">
        <w:t>period and give some examples of specific temporary accounts (such as Interest Income).</w:t>
      </w:r>
      <w:r w:rsidR="00AB7E37" w:rsidRPr="00AB7E37">
        <w:t xml:space="preserve"> </w:t>
      </w: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p>
    <w:p w:rsidR="00A2634E" w:rsidRDefault="00A2634E">
      <w:pPr>
        <w:spacing w:after="160" w:line="259" w:lineRule="auto"/>
        <w:ind w:left="0" w:right="0" w:firstLine="0"/>
      </w:pPr>
    </w:p>
    <w:p w:rsidR="00AB7E37" w:rsidRDefault="00AB7E37">
      <w:pPr>
        <w:spacing w:after="160" w:line="259" w:lineRule="auto"/>
        <w:ind w:left="0" w:right="0" w:firstLine="0"/>
      </w:pPr>
    </w:p>
    <w:p w:rsidR="00AB7E37" w:rsidRDefault="00AB7E37">
      <w:pPr>
        <w:spacing w:after="160" w:line="259" w:lineRule="auto"/>
        <w:ind w:left="0" w:right="0" w:firstLine="0"/>
      </w:pPr>
    </w:p>
    <w:p w:rsidR="00261364" w:rsidRDefault="00261364">
      <w:pPr>
        <w:spacing w:after="160" w:line="259" w:lineRule="auto"/>
        <w:ind w:left="0" w:right="0" w:firstLine="0"/>
      </w:pPr>
    </w:p>
    <w:p w:rsidR="00261364" w:rsidRDefault="00261364">
      <w:pPr>
        <w:spacing w:after="160" w:line="259" w:lineRule="auto"/>
        <w:ind w:left="0" w:right="0" w:firstLine="0"/>
      </w:pPr>
    </w:p>
    <w:p w:rsidR="00261364" w:rsidRDefault="00586113">
      <w:pPr>
        <w:spacing w:after="160" w:line="259" w:lineRule="auto"/>
        <w:ind w:left="0" w:right="0" w:firstLine="0"/>
      </w:pPr>
      <w:r>
        <w:t>6</w:t>
      </w:r>
      <w:r w:rsidR="00261364">
        <w:t>.</w:t>
      </w:r>
      <w:r w:rsidR="00261364">
        <w:tab/>
        <w:t>Distinguish between continuing operations and discontinued operations.</w:t>
      </w:r>
    </w:p>
    <w:p w:rsidR="00261364" w:rsidRDefault="00261364">
      <w:pPr>
        <w:spacing w:after="160" w:line="259" w:lineRule="auto"/>
        <w:ind w:left="0" w:right="0" w:firstLine="0"/>
      </w:pPr>
    </w:p>
    <w:p w:rsidR="00AB7E37" w:rsidRDefault="00AB7E37">
      <w:pPr>
        <w:spacing w:after="160" w:line="259" w:lineRule="auto"/>
        <w:ind w:left="0" w:right="0" w:firstLine="0"/>
      </w:pPr>
      <w:r>
        <w:br w:type="page"/>
      </w:r>
    </w:p>
    <w:p w:rsidR="00586113" w:rsidRPr="00586113" w:rsidRDefault="00586113">
      <w:pPr>
        <w:spacing w:after="160" w:line="259" w:lineRule="auto"/>
        <w:ind w:left="0" w:right="0" w:firstLine="0"/>
        <w:rPr>
          <w:b/>
        </w:rPr>
      </w:pPr>
      <w:r w:rsidRPr="00586113">
        <w:rPr>
          <w:b/>
        </w:rPr>
        <w:lastRenderedPageBreak/>
        <w:t>Identification</w:t>
      </w:r>
    </w:p>
    <w:p w:rsidR="00AB7E37" w:rsidRDefault="00AB7E37">
      <w:pPr>
        <w:spacing w:after="160" w:line="259" w:lineRule="auto"/>
        <w:ind w:left="0" w:right="0" w:firstLine="0"/>
      </w:pPr>
      <w:r>
        <w:t>Identify the account type and normal balance of various accounts.</w:t>
      </w:r>
    </w:p>
    <w:p w:rsidR="00AB7E37" w:rsidRPr="00D20E22" w:rsidRDefault="00AB7E37" w:rsidP="00AB7E37">
      <w:pPr>
        <w:tabs>
          <w:tab w:val="left" w:pos="360"/>
        </w:tabs>
        <w:rPr>
          <w:rFonts w:ascii="Arial" w:hAnsi="Arial" w:cs="Arial"/>
        </w:rPr>
      </w:pPr>
      <w:r w:rsidRPr="00D20E22">
        <w:rPr>
          <w:rFonts w:ascii="Arial" w:hAnsi="Arial" w:cs="Arial"/>
        </w:rPr>
        <w:tab/>
      </w:r>
      <w:r w:rsidRPr="00D20E22">
        <w:rPr>
          <w:rFonts w:ascii="Arial" w:hAnsi="Arial" w:cs="Arial"/>
        </w:rPr>
        <w:tab/>
      </w:r>
      <w:r w:rsidRPr="00D20E22">
        <w:rPr>
          <w:rFonts w:ascii="Arial" w:hAnsi="Arial" w:cs="Arial"/>
        </w:rPr>
        <w:tab/>
      </w:r>
      <w:r w:rsidRPr="00D20E22">
        <w:rPr>
          <w:rFonts w:ascii="Arial" w:hAnsi="Arial" w:cs="Arial"/>
        </w:rPr>
        <w:tab/>
      </w:r>
      <w:r w:rsidRPr="00D20E22">
        <w:rPr>
          <w:rFonts w:ascii="Arial" w:hAnsi="Arial" w:cs="Arial"/>
        </w:rPr>
        <w:tab/>
      </w:r>
      <w:r>
        <w:rPr>
          <w:rFonts w:ascii="Arial" w:hAnsi="Arial" w:cs="Arial"/>
        </w:rPr>
        <w:tab/>
      </w:r>
      <w:r w:rsidRPr="00D20E22">
        <w:rPr>
          <w:rFonts w:ascii="Arial" w:hAnsi="Arial" w:cs="Arial"/>
        </w:rPr>
        <w:tab/>
      </w:r>
      <w:r w:rsidRPr="00D20E22">
        <w:rPr>
          <w:rFonts w:ascii="Arial" w:hAnsi="Arial" w:cs="Arial"/>
          <w:u w:val="single"/>
        </w:rPr>
        <w:t>Account Type</w:t>
      </w:r>
      <w:r w:rsidRPr="00D20E22">
        <w:rPr>
          <w:rFonts w:ascii="Arial" w:hAnsi="Arial" w:cs="Arial"/>
        </w:rPr>
        <w:tab/>
      </w:r>
      <w:r w:rsidRPr="00D20E22">
        <w:rPr>
          <w:rFonts w:ascii="Arial" w:hAnsi="Arial" w:cs="Arial"/>
        </w:rPr>
        <w:tab/>
      </w:r>
      <w:r w:rsidRPr="00D20E22">
        <w:rPr>
          <w:rFonts w:ascii="Arial" w:hAnsi="Arial" w:cs="Arial"/>
        </w:rPr>
        <w:tab/>
      </w:r>
      <w:r w:rsidRPr="00D20E22">
        <w:rPr>
          <w:rFonts w:ascii="Arial" w:hAnsi="Arial" w:cs="Arial"/>
          <w:u w:val="single"/>
        </w:rPr>
        <w:t>Normal Balance</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a</w:t>
      </w:r>
      <w:r w:rsidR="00AB7E37" w:rsidRPr="00D20E22">
        <w:rPr>
          <w:rFonts w:ascii="Arial" w:hAnsi="Arial" w:cs="Arial"/>
        </w:rPr>
        <w:t>.</w:t>
      </w:r>
      <w:r w:rsidR="00AB7E37" w:rsidRPr="00D20E22">
        <w:rPr>
          <w:rFonts w:ascii="Arial" w:hAnsi="Arial" w:cs="Arial"/>
        </w:rPr>
        <w:tab/>
        <w:t>Accounts Receivable</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b</w:t>
      </w:r>
      <w:r w:rsidR="00AB7E37" w:rsidRPr="00D20E22">
        <w:rPr>
          <w:rFonts w:ascii="Arial" w:hAnsi="Arial" w:cs="Arial"/>
        </w:rPr>
        <w:t>.</w:t>
      </w:r>
      <w:r w:rsidR="00AB7E37" w:rsidRPr="00D20E22">
        <w:rPr>
          <w:rFonts w:ascii="Arial" w:hAnsi="Arial" w:cs="Arial"/>
        </w:rPr>
        <w:tab/>
        <w:t>Accounts Payable</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c</w:t>
      </w:r>
      <w:r w:rsidR="00AB7E37" w:rsidRPr="00D20E22">
        <w:rPr>
          <w:rFonts w:ascii="Arial" w:hAnsi="Arial" w:cs="Arial"/>
        </w:rPr>
        <w:t>.</w:t>
      </w:r>
      <w:r w:rsidR="00AB7E37" w:rsidRPr="00D20E22">
        <w:rPr>
          <w:rFonts w:ascii="Arial" w:hAnsi="Arial" w:cs="Arial"/>
        </w:rPr>
        <w:tab/>
        <w:t>Services Income</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d</w:t>
      </w:r>
      <w:r w:rsidR="00AB7E37" w:rsidRPr="00D20E22">
        <w:rPr>
          <w:rFonts w:ascii="Arial" w:hAnsi="Arial" w:cs="Arial"/>
        </w:rPr>
        <w:t>.</w:t>
      </w:r>
      <w:r w:rsidR="00AB7E37" w:rsidRPr="00D20E22">
        <w:rPr>
          <w:rFonts w:ascii="Arial" w:hAnsi="Arial" w:cs="Arial"/>
        </w:rPr>
        <w:tab/>
      </w:r>
      <w:r w:rsidR="00F012E5">
        <w:rPr>
          <w:rFonts w:ascii="Arial" w:hAnsi="Arial" w:cs="Arial"/>
        </w:rPr>
        <w:t>Retained Earnings</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e</w:t>
      </w:r>
      <w:r w:rsidR="00AB7E37" w:rsidRPr="00D20E22">
        <w:rPr>
          <w:rFonts w:ascii="Arial" w:hAnsi="Arial" w:cs="Arial"/>
        </w:rPr>
        <w:t>.</w:t>
      </w:r>
      <w:r w:rsidR="00AB7E37" w:rsidRPr="00D20E22">
        <w:rPr>
          <w:rFonts w:ascii="Arial" w:hAnsi="Arial" w:cs="Arial"/>
        </w:rPr>
        <w:tab/>
      </w:r>
      <w:r w:rsidR="00AB7E37">
        <w:rPr>
          <w:rFonts w:ascii="Arial" w:hAnsi="Arial" w:cs="Arial"/>
        </w:rPr>
        <w:t>Cost of Goods Sold</w:t>
      </w:r>
      <w:r w:rsidR="00AB7E37" w:rsidRPr="00D20E22">
        <w:rPr>
          <w:rFonts w:ascii="Arial" w:hAnsi="Arial" w:cs="Arial"/>
        </w:rPr>
        <w:tab/>
        <w:t>____________________</w:t>
      </w:r>
      <w:r w:rsidR="00AB7E37" w:rsidRPr="00D20E22">
        <w:rPr>
          <w:rFonts w:ascii="Arial" w:hAnsi="Arial" w:cs="Arial"/>
        </w:rPr>
        <w:tab/>
        <w:t>____________________</w:t>
      </w:r>
    </w:p>
    <w:p w:rsidR="00AB7E37"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f</w:t>
      </w:r>
      <w:r w:rsidR="00AB7E37" w:rsidRPr="00D20E22">
        <w:rPr>
          <w:rFonts w:ascii="Arial" w:hAnsi="Arial" w:cs="Arial"/>
        </w:rPr>
        <w:t>.</w:t>
      </w:r>
      <w:r w:rsidR="00AB7E37" w:rsidRPr="00D20E22">
        <w:rPr>
          <w:rFonts w:ascii="Arial" w:hAnsi="Arial" w:cs="Arial"/>
        </w:rPr>
        <w:tab/>
        <w:t>Building</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proofErr w:type="gramStart"/>
      <w:r>
        <w:rPr>
          <w:rFonts w:ascii="Arial" w:hAnsi="Arial" w:cs="Arial"/>
        </w:rPr>
        <w:t>g</w:t>
      </w:r>
      <w:proofErr w:type="gramEnd"/>
      <w:r w:rsidR="00AB7E37" w:rsidRPr="00D20E22">
        <w:rPr>
          <w:rFonts w:ascii="Arial" w:hAnsi="Arial" w:cs="Arial"/>
        </w:rPr>
        <w:t>.</w:t>
      </w:r>
      <w:r w:rsidR="00AB7E37" w:rsidRPr="00D20E22">
        <w:rPr>
          <w:rFonts w:ascii="Arial" w:hAnsi="Arial" w:cs="Arial"/>
        </w:rPr>
        <w:tab/>
        <w:t>Prepaid Insurance</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h</w:t>
      </w:r>
      <w:r w:rsidR="00AB7E37" w:rsidRPr="00D20E22">
        <w:rPr>
          <w:rFonts w:ascii="Arial" w:hAnsi="Arial" w:cs="Arial"/>
        </w:rPr>
        <w:t>.</w:t>
      </w:r>
      <w:r w:rsidR="00AB7E37" w:rsidRPr="00D20E22">
        <w:rPr>
          <w:rFonts w:ascii="Arial" w:hAnsi="Arial" w:cs="Arial"/>
        </w:rPr>
        <w:tab/>
      </w:r>
      <w:r w:rsidR="00F012E5">
        <w:rPr>
          <w:rFonts w:ascii="Arial" w:hAnsi="Arial" w:cs="Arial"/>
        </w:rPr>
        <w:t>Unearned Fees</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proofErr w:type="spellStart"/>
      <w:r>
        <w:rPr>
          <w:rFonts w:ascii="Arial" w:hAnsi="Arial" w:cs="Arial"/>
        </w:rPr>
        <w:t>i</w:t>
      </w:r>
      <w:proofErr w:type="spellEnd"/>
      <w:r w:rsidR="00AB7E37" w:rsidRPr="00D20E22">
        <w:rPr>
          <w:rFonts w:ascii="Arial" w:hAnsi="Arial" w:cs="Arial"/>
        </w:rPr>
        <w:t>.</w:t>
      </w:r>
      <w:r w:rsidR="00AB7E37" w:rsidRPr="00D20E22">
        <w:rPr>
          <w:rFonts w:ascii="Arial" w:hAnsi="Arial" w:cs="Arial"/>
        </w:rPr>
        <w:tab/>
        <w:t>Rent Expense</w:t>
      </w:r>
      <w:r w:rsidR="00AB7E37" w:rsidRPr="00D20E22">
        <w:rPr>
          <w:rFonts w:ascii="Arial" w:hAnsi="Arial" w:cs="Arial"/>
        </w:rPr>
        <w:tab/>
        <w:t>____________________</w:t>
      </w:r>
      <w:r w:rsidR="00AB7E37" w:rsidRPr="00D20E22">
        <w:rPr>
          <w:rFonts w:ascii="Arial" w:hAnsi="Arial" w:cs="Arial"/>
        </w:rPr>
        <w:tab/>
        <w:t>____________________</w:t>
      </w:r>
    </w:p>
    <w:p w:rsidR="00AB7E37" w:rsidRPr="00D20E22"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j</w:t>
      </w:r>
      <w:r w:rsidR="00AB7E37" w:rsidRPr="00D20E22">
        <w:rPr>
          <w:rFonts w:ascii="Arial" w:hAnsi="Arial" w:cs="Arial"/>
        </w:rPr>
        <w:t>.</w:t>
      </w:r>
      <w:r w:rsidR="00AB7E37" w:rsidRPr="00D20E22">
        <w:rPr>
          <w:rFonts w:ascii="Arial" w:hAnsi="Arial" w:cs="Arial"/>
        </w:rPr>
        <w:tab/>
        <w:t>Interest Earned</w:t>
      </w:r>
      <w:r w:rsidR="00AB7E37" w:rsidRPr="00D20E22">
        <w:rPr>
          <w:rFonts w:ascii="Arial" w:hAnsi="Arial" w:cs="Arial"/>
        </w:rPr>
        <w:tab/>
        <w:t>____________________</w:t>
      </w:r>
      <w:r w:rsidR="00AB7E37" w:rsidRPr="00D20E22">
        <w:rPr>
          <w:rFonts w:ascii="Arial" w:hAnsi="Arial" w:cs="Arial"/>
        </w:rPr>
        <w:tab/>
        <w:t>____________________</w:t>
      </w:r>
    </w:p>
    <w:p w:rsidR="00AB7E37"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k.</w:t>
      </w:r>
      <w:r w:rsidR="00AB7E37">
        <w:rPr>
          <w:rFonts w:ascii="Arial" w:hAnsi="Arial" w:cs="Arial"/>
        </w:rPr>
        <w:tab/>
        <w:t>Inventory</w:t>
      </w:r>
      <w:r w:rsidR="00AB7E37" w:rsidRPr="00D20E22">
        <w:rPr>
          <w:rFonts w:ascii="Arial" w:hAnsi="Arial" w:cs="Arial"/>
        </w:rPr>
        <w:tab/>
        <w:t>____________________</w:t>
      </w:r>
      <w:r w:rsidR="00AB7E37" w:rsidRPr="00D20E22">
        <w:rPr>
          <w:rFonts w:ascii="Arial" w:hAnsi="Arial" w:cs="Arial"/>
        </w:rPr>
        <w:tab/>
        <w:t>____________________</w:t>
      </w:r>
    </w:p>
    <w:p w:rsidR="00AB7E37" w:rsidRDefault="00AB7E37" w:rsidP="00AB7E37">
      <w:pPr>
        <w:tabs>
          <w:tab w:val="left" w:pos="360"/>
          <w:tab w:val="left" w:pos="3600"/>
        </w:tabs>
        <w:rPr>
          <w:rFonts w:ascii="Arial" w:hAnsi="Arial" w:cs="Arial"/>
        </w:rPr>
      </w:pPr>
    </w:p>
    <w:p w:rsidR="00AB7E37" w:rsidRPr="00D20E22" w:rsidRDefault="00261364" w:rsidP="00AB7E37">
      <w:pPr>
        <w:tabs>
          <w:tab w:val="left" w:pos="360"/>
          <w:tab w:val="left" w:pos="3600"/>
        </w:tabs>
        <w:rPr>
          <w:rFonts w:ascii="Arial" w:hAnsi="Arial" w:cs="Arial"/>
        </w:rPr>
      </w:pPr>
      <w:r>
        <w:rPr>
          <w:rFonts w:ascii="Arial" w:hAnsi="Arial" w:cs="Arial"/>
        </w:rPr>
        <w:t>l</w:t>
      </w:r>
      <w:r w:rsidR="00AB7E37" w:rsidRPr="00D20E22">
        <w:rPr>
          <w:rFonts w:ascii="Arial" w:hAnsi="Arial" w:cs="Arial"/>
        </w:rPr>
        <w:t>.</w:t>
      </w:r>
      <w:r w:rsidR="00AB7E37" w:rsidRPr="00D20E22">
        <w:rPr>
          <w:rFonts w:ascii="Arial" w:hAnsi="Arial" w:cs="Arial"/>
        </w:rPr>
        <w:tab/>
      </w:r>
      <w:r w:rsidR="00AB7E37">
        <w:rPr>
          <w:rFonts w:ascii="Arial" w:hAnsi="Arial" w:cs="Arial"/>
        </w:rPr>
        <w:t>Accumulated Depreciation</w:t>
      </w:r>
      <w:r w:rsidR="00AB7E37" w:rsidRPr="00D20E22">
        <w:rPr>
          <w:rFonts w:ascii="Arial" w:hAnsi="Arial" w:cs="Arial"/>
        </w:rPr>
        <w:tab/>
        <w:t>____________________</w:t>
      </w:r>
      <w:r w:rsidR="00AB7E37" w:rsidRPr="00D20E22">
        <w:rPr>
          <w:rFonts w:ascii="Arial" w:hAnsi="Arial" w:cs="Arial"/>
        </w:rPr>
        <w:tab/>
        <w:t>____________________</w:t>
      </w:r>
    </w:p>
    <w:p w:rsidR="00AB7E37" w:rsidRDefault="00AB7E37">
      <w:pPr>
        <w:spacing w:after="160" w:line="259" w:lineRule="auto"/>
        <w:ind w:left="0" w:right="0" w:firstLine="0"/>
      </w:pPr>
    </w:p>
    <w:p w:rsidR="00AB7E37" w:rsidRDefault="00AB7E37">
      <w:pPr>
        <w:spacing w:after="160" w:line="259" w:lineRule="auto"/>
        <w:ind w:left="0" w:right="0" w:firstLine="0"/>
      </w:pPr>
    </w:p>
    <w:p w:rsidR="00AB7E37" w:rsidRDefault="00AB7E37">
      <w:pPr>
        <w:spacing w:after="160" w:line="259" w:lineRule="auto"/>
        <w:ind w:left="0" w:right="0" w:firstLine="0"/>
      </w:pPr>
    </w:p>
    <w:p w:rsidR="00A2634E" w:rsidRDefault="00A2634E">
      <w:pPr>
        <w:spacing w:after="160" w:line="259" w:lineRule="auto"/>
        <w:ind w:left="0" w:right="0" w:firstLine="0"/>
      </w:pPr>
      <w:r>
        <w:br w:type="page"/>
      </w:r>
    </w:p>
    <w:p w:rsidR="00586113" w:rsidRPr="00586113" w:rsidRDefault="00586113">
      <w:pPr>
        <w:spacing w:after="200" w:line="314" w:lineRule="auto"/>
        <w:ind w:left="-3" w:right="226"/>
        <w:rPr>
          <w:b/>
        </w:rPr>
      </w:pPr>
      <w:r w:rsidRPr="00586113">
        <w:rPr>
          <w:b/>
        </w:rPr>
        <w:lastRenderedPageBreak/>
        <w:t>Multiple Choice</w:t>
      </w:r>
    </w:p>
    <w:p w:rsidR="00142883" w:rsidRDefault="00586113">
      <w:pPr>
        <w:spacing w:after="200" w:line="314" w:lineRule="auto"/>
        <w:ind w:left="-3" w:right="226"/>
      </w:pPr>
      <w:r>
        <w:t>1</w:t>
      </w:r>
      <w:r w:rsidR="00BB4E68">
        <w:t xml:space="preserve">. On September 15, 2013, Oliver's Mortuary received a $6,000, nine-month note bearing interest at an annual rate of 10% from the estate of Jay Hendrix for services rendered. Oliver's has a December 31 year-end. What adjusting entry will the company record on December 31, 2013? </w:t>
      </w:r>
    </w:p>
    <w:p w:rsidR="00254827" w:rsidRDefault="00254827" w:rsidP="00254827">
      <w:r>
        <w:t>A.</w:t>
      </w:r>
      <w:r>
        <w:tab/>
        <w:t>Interest Receivable</w:t>
      </w:r>
      <w:r>
        <w:tab/>
      </w:r>
      <w:r>
        <w:tab/>
        <w:t>175</w:t>
      </w:r>
    </w:p>
    <w:p w:rsidR="00254827" w:rsidRDefault="00254827" w:rsidP="00254827">
      <w:pPr>
        <w:spacing w:after="200" w:line="314" w:lineRule="auto"/>
        <w:ind w:left="-3" w:right="226"/>
      </w:pPr>
      <w:r>
        <w:tab/>
      </w:r>
      <w:r>
        <w:tab/>
      </w:r>
      <w:r>
        <w:tab/>
      </w:r>
      <w:r>
        <w:tab/>
        <w:t>Interest Revenue</w:t>
      </w:r>
      <w:r>
        <w:tab/>
      </w:r>
      <w:r>
        <w:tab/>
        <w:t>175</w:t>
      </w:r>
    </w:p>
    <w:p w:rsidR="00254827" w:rsidRDefault="00254827" w:rsidP="00254827">
      <w:r>
        <w:t>B.</w:t>
      </w:r>
      <w:r>
        <w:tab/>
        <w:t>Interest Receivable</w:t>
      </w:r>
      <w:r>
        <w:tab/>
      </w:r>
      <w:r>
        <w:tab/>
        <w:t>230</w:t>
      </w:r>
    </w:p>
    <w:p w:rsidR="00254827" w:rsidRDefault="00254827" w:rsidP="00254827">
      <w:pPr>
        <w:spacing w:after="200" w:line="314" w:lineRule="auto"/>
        <w:ind w:left="-3" w:right="226"/>
      </w:pPr>
      <w:r>
        <w:tab/>
      </w:r>
      <w:r>
        <w:tab/>
      </w:r>
      <w:r>
        <w:tab/>
      </w:r>
      <w:r>
        <w:tab/>
        <w:t>Interest Revenue</w:t>
      </w:r>
      <w:r>
        <w:tab/>
      </w:r>
      <w:r>
        <w:tab/>
        <w:t>230</w:t>
      </w:r>
    </w:p>
    <w:p w:rsidR="00254827" w:rsidRDefault="00254827" w:rsidP="00254827">
      <w:r>
        <w:t>C.</w:t>
      </w:r>
      <w:r w:rsidRPr="00254827">
        <w:t xml:space="preserve"> </w:t>
      </w:r>
      <w:r>
        <w:tab/>
        <w:t>Interest Receivable</w:t>
      </w:r>
      <w:r>
        <w:tab/>
      </w:r>
      <w:r>
        <w:tab/>
        <w:t>175</w:t>
      </w:r>
    </w:p>
    <w:p w:rsidR="00254827" w:rsidRDefault="00254827" w:rsidP="00254827">
      <w:r>
        <w:tab/>
      </w:r>
      <w:r>
        <w:tab/>
      </w:r>
      <w:r>
        <w:tab/>
        <w:t>Notes Receivable</w:t>
      </w:r>
      <w:r>
        <w:tab/>
      </w:r>
      <w:r>
        <w:tab/>
        <w:t>175</w:t>
      </w:r>
    </w:p>
    <w:p w:rsidR="00254827" w:rsidRDefault="00254827" w:rsidP="00254827"/>
    <w:p w:rsidR="00254827" w:rsidRDefault="00254827" w:rsidP="00254827">
      <w:r>
        <w:t>D.</w:t>
      </w:r>
      <w:r>
        <w:tab/>
        <w:t>Interest Receivable</w:t>
      </w:r>
      <w:r>
        <w:tab/>
      </w:r>
      <w:r>
        <w:tab/>
        <w:t>600</w:t>
      </w:r>
    </w:p>
    <w:p w:rsidR="00254827" w:rsidRDefault="00254827" w:rsidP="00254827">
      <w:r>
        <w:tab/>
      </w:r>
      <w:r>
        <w:tab/>
      </w:r>
      <w:r>
        <w:tab/>
        <w:t>Interest Revenue</w:t>
      </w:r>
      <w:r>
        <w:tab/>
      </w:r>
      <w:r>
        <w:tab/>
        <w:t>175</w:t>
      </w:r>
    </w:p>
    <w:p w:rsidR="00254827" w:rsidRDefault="00254827" w:rsidP="00254827">
      <w:r>
        <w:tab/>
      </w:r>
      <w:r>
        <w:tab/>
      </w:r>
      <w:r>
        <w:tab/>
        <w:t>Cash</w:t>
      </w:r>
      <w:r>
        <w:tab/>
      </w:r>
      <w:r>
        <w:tab/>
      </w:r>
      <w:r>
        <w:tab/>
      </w:r>
      <w:r>
        <w:tab/>
        <w:t>425</w:t>
      </w:r>
    </w:p>
    <w:p w:rsidR="00254827" w:rsidRDefault="00254827" w:rsidP="00254827">
      <w:pPr>
        <w:spacing w:after="210" w:line="331" w:lineRule="auto"/>
        <w:ind w:left="10" w:right="2" w:firstLine="0"/>
      </w:pPr>
    </w:p>
    <w:p w:rsidR="00250E24" w:rsidRDefault="00586113" w:rsidP="00254827">
      <w:pPr>
        <w:spacing w:after="210" w:line="331" w:lineRule="auto"/>
        <w:ind w:left="10" w:right="2" w:firstLine="0"/>
      </w:pPr>
      <w:r>
        <w:t>2</w:t>
      </w:r>
      <w:r w:rsidR="00261364">
        <w:t xml:space="preserve">. </w:t>
      </w:r>
      <w:r w:rsidR="00BB4E68">
        <w:t>Yummy Foods purchased a two-year fire and extended coverage insurance policy on August 1, 2013, and charged the $4,200 premium to Insurance expense. At its December 31, 2013, year-end, Yummy Foods would record which of the following adjusting entries?</w:t>
      </w:r>
    </w:p>
    <w:p w:rsidR="00250E24" w:rsidRDefault="00250E24" w:rsidP="00250E24">
      <w:r>
        <w:t>A.</w:t>
      </w:r>
      <w:r>
        <w:tab/>
        <w:t>Insurance Expense</w:t>
      </w:r>
      <w:r>
        <w:tab/>
      </w:r>
      <w:r>
        <w:tab/>
      </w:r>
      <w:r>
        <w:tab/>
        <w:t>875</w:t>
      </w:r>
    </w:p>
    <w:p w:rsidR="00250E24" w:rsidRDefault="00250E24" w:rsidP="00250E24">
      <w:pPr>
        <w:ind w:left="0" w:firstLine="0"/>
      </w:pPr>
      <w:r>
        <w:tab/>
      </w:r>
      <w:r>
        <w:tab/>
        <w:t>Prepaid Insurance</w:t>
      </w:r>
      <w:r>
        <w:tab/>
      </w:r>
      <w:r>
        <w:tab/>
      </w:r>
      <w:r>
        <w:tab/>
        <w:t>875</w:t>
      </w:r>
    </w:p>
    <w:p w:rsidR="00250E24" w:rsidRDefault="00250E24" w:rsidP="00250E24">
      <w:pPr>
        <w:ind w:left="0" w:firstLine="0"/>
      </w:pPr>
    </w:p>
    <w:p w:rsidR="00250E24" w:rsidRDefault="00250E24" w:rsidP="00250E24">
      <w:pPr>
        <w:ind w:left="0" w:firstLine="0"/>
      </w:pPr>
      <w:r>
        <w:t>B.</w:t>
      </w:r>
      <w:r>
        <w:tab/>
        <w:t>Prepaid Insurance</w:t>
      </w:r>
      <w:r>
        <w:tab/>
      </w:r>
      <w:r>
        <w:tab/>
      </w:r>
      <w:r>
        <w:tab/>
        <w:t>875</w:t>
      </w:r>
    </w:p>
    <w:p w:rsidR="00250E24" w:rsidRDefault="00250E24" w:rsidP="00250E24">
      <w:pPr>
        <w:ind w:left="0" w:firstLine="0"/>
      </w:pPr>
      <w:r>
        <w:tab/>
      </w:r>
      <w:r>
        <w:tab/>
        <w:t>Insurance Expense</w:t>
      </w:r>
      <w:r>
        <w:tab/>
      </w:r>
      <w:r>
        <w:tab/>
      </w:r>
      <w:r>
        <w:tab/>
        <w:t>875</w:t>
      </w:r>
    </w:p>
    <w:p w:rsidR="00250E24" w:rsidRDefault="00250E24" w:rsidP="00250E24">
      <w:pPr>
        <w:ind w:left="0" w:firstLine="0"/>
      </w:pPr>
    </w:p>
    <w:p w:rsidR="00250E24" w:rsidRDefault="00250E24" w:rsidP="00250E24">
      <w:pPr>
        <w:ind w:left="0" w:firstLine="0"/>
      </w:pPr>
      <w:r>
        <w:t>C.</w:t>
      </w:r>
      <w:r>
        <w:tab/>
        <w:t>Insurance Expense</w:t>
      </w:r>
      <w:r>
        <w:tab/>
      </w:r>
      <w:r>
        <w:tab/>
      </w:r>
      <w:r>
        <w:tab/>
        <w:t>875</w:t>
      </w:r>
    </w:p>
    <w:p w:rsidR="00250E24" w:rsidRDefault="00250E24" w:rsidP="00250E24">
      <w:pPr>
        <w:ind w:left="0" w:firstLine="0"/>
      </w:pPr>
      <w:r>
        <w:tab/>
        <w:t>Prepaid Insurance</w:t>
      </w:r>
      <w:r>
        <w:tab/>
      </w:r>
      <w:r>
        <w:tab/>
      </w:r>
      <w:r>
        <w:tab/>
        <w:t>3325</w:t>
      </w:r>
    </w:p>
    <w:p w:rsidR="00250E24" w:rsidRDefault="00250E24" w:rsidP="00250E24">
      <w:pPr>
        <w:ind w:left="0" w:firstLine="0"/>
      </w:pPr>
      <w:r>
        <w:tab/>
      </w:r>
      <w:r>
        <w:tab/>
        <w:t>Insurance Expense</w:t>
      </w:r>
      <w:r>
        <w:tab/>
      </w:r>
      <w:r>
        <w:tab/>
      </w:r>
      <w:r>
        <w:tab/>
        <w:t>4200</w:t>
      </w:r>
    </w:p>
    <w:p w:rsidR="00250E24" w:rsidRDefault="00250E24" w:rsidP="00250E24">
      <w:pPr>
        <w:ind w:left="0" w:firstLine="0"/>
      </w:pPr>
    </w:p>
    <w:p w:rsidR="00250E24" w:rsidRDefault="00250E24" w:rsidP="00250E24">
      <w:pPr>
        <w:ind w:left="0" w:firstLine="0"/>
      </w:pPr>
      <w:r>
        <w:t>D.</w:t>
      </w:r>
      <w:r>
        <w:tab/>
        <w:t>Prepaid Insurance</w:t>
      </w:r>
      <w:r>
        <w:tab/>
      </w:r>
      <w:r>
        <w:tab/>
      </w:r>
      <w:r>
        <w:tab/>
        <w:t>3325</w:t>
      </w:r>
    </w:p>
    <w:p w:rsidR="00250E24" w:rsidRDefault="00250E24" w:rsidP="00250E24">
      <w:pPr>
        <w:ind w:left="0" w:firstLine="0"/>
      </w:pPr>
      <w:r>
        <w:tab/>
      </w:r>
      <w:r>
        <w:tab/>
        <w:t>Insurance Expense</w:t>
      </w:r>
      <w:r>
        <w:tab/>
      </w:r>
      <w:r>
        <w:tab/>
      </w:r>
      <w:r>
        <w:tab/>
        <w:t>3325</w:t>
      </w:r>
    </w:p>
    <w:tbl>
      <w:tblPr>
        <w:tblW w:w="5000" w:type="pct"/>
        <w:tblCellMar>
          <w:left w:w="0" w:type="dxa"/>
          <w:right w:w="0" w:type="dxa"/>
        </w:tblCellMar>
        <w:tblLook w:val="0000" w:firstRow="0" w:lastRow="0" w:firstColumn="0" w:lastColumn="0" w:noHBand="0" w:noVBand="0"/>
      </w:tblPr>
      <w:tblGrid>
        <w:gridCol w:w="395"/>
        <w:gridCol w:w="8965"/>
      </w:tblGrid>
      <w:tr w:rsidR="00254827" w:rsidTr="00254827">
        <w:tc>
          <w:tcPr>
            <w:tcW w:w="211" w:type="pct"/>
          </w:tcPr>
          <w:p w:rsidR="00254827" w:rsidRDefault="00586113" w:rsidP="00BC7EFA">
            <w:pPr>
              <w:keepNext/>
              <w:keepLines/>
              <w:spacing w:after="0"/>
            </w:pPr>
            <w:r>
              <w:lastRenderedPageBreak/>
              <w:t>3</w:t>
            </w:r>
            <w:r w:rsidR="00261364">
              <w:t>.</w:t>
            </w:r>
          </w:p>
        </w:tc>
        <w:tc>
          <w:tcPr>
            <w:tcW w:w="4789" w:type="pct"/>
          </w:tcPr>
          <w:p w:rsidR="00254827" w:rsidRDefault="00254827" w:rsidP="00BC7EFA">
            <w:pPr>
              <w:keepNext/>
              <w:keepLines/>
              <w:spacing w:after="0"/>
            </w:pPr>
            <w:r w:rsidRPr="00C04A6C">
              <w:rPr>
                <w:rFonts w:ascii="Arial Unicode MS" w:eastAsia="Arial Unicode MS" w:hAnsi="Arial Unicode MS" w:cs="Arial Unicode MS"/>
                <w:sz w:val="20"/>
              </w:rPr>
              <w:t>On September 1, 2013, Fortune Magazine sold 600 one-year subscriptions for $81 each. The total amount received was credited to unearned subscriptions revenue. What is the required adjusting entry at December 31, 2013? </w:t>
            </w:r>
            <w:r w:rsidRPr="00C04A6C">
              <w:rPr>
                <w:rFonts w:ascii="Times,Times New Roman,Times-Rom" w:eastAsia="Times,Times New Roman,Times-Rom" w:hAnsi="Times,Times New Roman,Times-Rom" w:cs="Times,Times New Roman,Times-Rom"/>
                <w:sz w:val="20"/>
              </w:rPr>
              <w:br/>
            </w:r>
          </w:p>
          <w:tbl>
            <w:tblPr>
              <w:tblW w:w="0" w:type="auto"/>
              <w:tblCellMar>
                <w:left w:w="0" w:type="dxa"/>
                <w:right w:w="0" w:type="dxa"/>
              </w:tblCellMar>
              <w:tblLook w:val="0000" w:firstRow="0" w:lastRow="0" w:firstColumn="0" w:lastColumn="0" w:noHBand="0" w:noVBand="0"/>
            </w:tblPr>
            <w:tblGrid>
              <w:gridCol w:w="421"/>
              <w:gridCol w:w="609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A. </w:t>
                  </w:r>
                </w:p>
              </w:tc>
              <w:tc>
                <w:tcPr>
                  <w:tcW w:w="0" w:type="auto"/>
                </w:tcPr>
                <w:p w:rsidR="00254827" w:rsidRDefault="00254827" w:rsidP="00BC7EFA">
                  <w:pPr>
                    <w:keepNext/>
                    <w:keepLines/>
                    <w:spacing w:after="0"/>
                  </w:pPr>
                  <w:r>
                    <w:rPr>
                      <w:noProof/>
                    </w:rPr>
                    <w:drawing>
                      <wp:inline distT="0" distB="0" distL="0" distR="0" wp14:anchorId="5729E7AE" wp14:editId="7DA9DAAB">
                        <wp:extent cx="3755571" cy="500742"/>
                        <wp:effectExtent l="0" t="0" r="0" b="0"/>
                        <wp:docPr id="25" name="http://ezto.mhhmdemo.mcgraw-hill.com/hurix_bne/13345710802571211129.tp4?REQUEST=SHOWmedia&amp;media=img056PRINT.png"/>
                        <wp:cNvGraphicFramePr/>
                        <a:graphic xmlns:a="http://schemas.openxmlformats.org/drawingml/2006/main">
                          <a:graphicData uri="http://schemas.openxmlformats.org/drawingml/2006/picture">
                            <pic:pic xmlns:pic="http://schemas.openxmlformats.org/drawingml/2006/picture">
                              <pic:nvPicPr>
                                <pic:cNvPr id="24" name="http://ezto.mhhmdemo.mcgraw-hill.com/hurix_bne/13345710802571211129.tp4?REQUEST=SHOWmedia&amp;media=img056PRINT.png"/>
                                <pic:cNvPicPr/>
                              </pic:nvPicPr>
                              <pic:blipFill>
                                <a:blip r:embed="rId5"/>
                                <a:stretch/>
                              </pic:blipFill>
                              <pic:spPr>
                                <a:xfrm>
                                  <a:off x="0" y="0"/>
                                  <a:ext cx="3755571" cy="500742"/>
                                </a:xfrm>
                                <a:prstGeom prst="rect">
                                  <a:avLst/>
                                </a:prstGeom>
                              </pic:spPr>
                            </pic:pic>
                          </a:graphicData>
                        </a:graphic>
                      </wp:inline>
                    </w:drawing>
                  </w:r>
                </w:p>
                <w:p w:rsidR="00254827" w:rsidRDefault="00254827" w:rsidP="00BC7EFA"/>
              </w:tc>
            </w:tr>
          </w:tbl>
          <w:p w:rsidR="00254827" w:rsidRDefault="00254827" w:rsidP="00BC7EFA">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21"/>
              <w:gridCol w:w="609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B. </w:t>
                  </w:r>
                </w:p>
              </w:tc>
              <w:tc>
                <w:tcPr>
                  <w:tcW w:w="0" w:type="auto"/>
                </w:tcPr>
                <w:p w:rsidR="00254827" w:rsidRDefault="00254827" w:rsidP="00BC7EFA">
                  <w:pPr>
                    <w:keepNext/>
                    <w:keepLines/>
                    <w:spacing w:after="0"/>
                  </w:pPr>
                  <w:r>
                    <w:rPr>
                      <w:noProof/>
                    </w:rPr>
                    <w:drawing>
                      <wp:inline distT="0" distB="0" distL="0" distR="0" wp14:anchorId="7836D7DD" wp14:editId="6B044254">
                        <wp:extent cx="3755571" cy="337457"/>
                        <wp:effectExtent l="0" t="0" r="0" b="0"/>
                        <wp:docPr id="26" name="http://ezto.mhhmdemo.mcgraw-hill.com/hurix_bne/13345710802571211129.tp4?REQUEST=SHOWmedia&amp;media=img058PRINT.png"/>
                        <wp:cNvGraphicFramePr/>
                        <a:graphic xmlns:a="http://schemas.openxmlformats.org/drawingml/2006/main">
                          <a:graphicData uri="http://schemas.openxmlformats.org/drawingml/2006/picture">
                            <pic:pic xmlns:pic="http://schemas.openxmlformats.org/drawingml/2006/picture">
                              <pic:nvPicPr>
                                <pic:cNvPr id="25" name="http://ezto.mhhmdemo.mcgraw-hill.com/hurix_bne/13345710802571211129.tp4?REQUEST=SHOWmedia&amp;media=img058PRINT.png"/>
                                <pic:cNvPicPr/>
                              </pic:nvPicPr>
                              <pic:blipFill>
                                <a:blip r:embed="rId6"/>
                                <a:stretch/>
                              </pic:blipFill>
                              <pic:spPr>
                                <a:xfrm>
                                  <a:off x="0" y="0"/>
                                  <a:ext cx="3755571" cy="337457"/>
                                </a:xfrm>
                                <a:prstGeom prst="rect">
                                  <a:avLst/>
                                </a:prstGeom>
                              </pic:spPr>
                            </pic:pic>
                          </a:graphicData>
                        </a:graphic>
                      </wp:inline>
                    </w:drawing>
                  </w:r>
                </w:p>
                <w:p w:rsidR="00254827" w:rsidRDefault="00254827" w:rsidP="00BC7EFA"/>
              </w:tc>
            </w:tr>
          </w:tbl>
          <w:p w:rsidR="00254827" w:rsidRDefault="00254827" w:rsidP="00BC7EFA">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32"/>
              <w:gridCol w:w="609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C. </w:t>
                  </w:r>
                </w:p>
              </w:tc>
              <w:tc>
                <w:tcPr>
                  <w:tcW w:w="0" w:type="auto"/>
                </w:tcPr>
                <w:p w:rsidR="00254827" w:rsidRDefault="00254827" w:rsidP="00BC7EFA">
                  <w:pPr>
                    <w:keepNext/>
                    <w:keepLines/>
                    <w:spacing w:after="0"/>
                  </w:pPr>
                  <w:r>
                    <w:rPr>
                      <w:noProof/>
                    </w:rPr>
                    <w:drawing>
                      <wp:inline distT="0" distB="0" distL="0" distR="0" wp14:anchorId="1D7172E6" wp14:editId="2451A810">
                        <wp:extent cx="3755571" cy="337457"/>
                        <wp:effectExtent l="0" t="0" r="0" b="0"/>
                        <wp:docPr id="27" name="http://ezto.mhhmdemo.mcgraw-hill.com/hurix_bne/13345710802571211129.tp4?REQUEST=SHOWmedia&amp;media=img060PRINT.png"/>
                        <wp:cNvGraphicFramePr/>
                        <a:graphic xmlns:a="http://schemas.openxmlformats.org/drawingml/2006/main">
                          <a:graphicData uri="http://schemas.openxmlformats.org/drawingml/2006/picture">
                            <pic:pic xmlns:pic="http://schemas.openxmlformats.org/drawingml/2006/picture">
                              <pic:nvPicPr>
                                <pic:cNvPr id="26" name="http://ezto.mhhmdemo.mcgraw-hill.com/hurix_bne/13345710802571211129.tp4?REQUEST=SHOWmedia&amp;media=img060PRINT.png"/>
                                <pic:cNvPicPr/>
                              </pic:nvPicPr>
                              <pic:blipFill>
                                <a:blip r:embed="rId7"/>
                                <a:stretch/>
                              </pic:blipFill>
                              <pic:spPr>
                                <a:xfrm>
                                  <a:off x="0" y="0"/>
                                  <a:ext cx="3755571" cy="337457"/>
                                </a:xfrm>
                                <a:prstGeom prst="rect">
                                  <a:avLst/>
                                </a:prstGeom>
                              </pic:spPr>
                            </pic:pic>
                          </a:graphicData>
                        </a:graphic>
                      </wp:inline>
                    </w:drawing>
                  </w:r>
                </w:p>
                <w:p w:rsidR="00254827" w:rsidRDefault="00254827" w:rsidP="00BC7EFA"/>
              </w:tc>
            </w:tr>
          </w:tbl>
          <w:p w:rsidR="00254827" w:rsidRDefault="00254827" w:rsidP="00BC7EFA">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32"/>
              <w:gridCol w:w="6124"/>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D. </w:t>
                  </w:r>
                </w:p>
              </w:tc>
              <w:tc>
                <w:tcPr>
                  <w:tcW w:w="0" w:type="auto"/>
                </w:tcPr>
                <w:p w:rsidR="00254827" w:rsidRDefault="00254827" w:rsidP="00BC7EFA">
                  <w:pPr>
                    <w:keepNext/>
                    <w:keepLines/>
                    <w:spacing w:after="0"/>
                  </w:pPr>
                  <w:r>
                    <w:rPr>
                      <w:noProof/>
                    </w:rPr>
                    <w:drawing>
                      <wp:inline distT="0" distB="0" distL="0" distR="0" wp14:anchorId="6BA944BA" wp14:editId="57BE8862">
                        <wp:extent cx="3777343" cy="337457"/>
                        <wp:effectExtent l="0" t="0" r="0" b="0"/>
                        <wp:docPr id="28" name="http://ezto.mhhmdemo.mcgraw-hill.com/hurix_bne/13345710802571211129.tp4?REQUEST=SHOWmedia&amp;media=img062PRINT.png"/>
                        <wp:cNvGraphicFramePr/>
                        <a:graphic xmlns:a="http://schemas.openxmlformats.org/drawingml/2006/main">
                          <a:graphicData uri="http://schemas.openxmlformats.org/drawingml/2006/picture">
                            <pic:pic xmlns:pic="http://schemas.openxmlformats.org/drawingml/2006/picture">
                              <pic:nvPicPr>
                                <pic:cNvPr id="27" name="http://ezto.mhhmdemo.mcgraw-hill.com/hurix_bne/13345710802571211129.tp4?REQUEST=SHOWmedia&amp;media=img062PRINT.png"/>
                                <pic:cNvPicPr/>
                              </pic:nvPicPr>
                              <pic:blipFill>
                                <a:blip r:embed="rId8"/>
                                <a:stretch/>
                              </pic:blipFill>
                              <pic:spPr>
                                <a:xfrm>
                                  <a:off x="0" y="0"/>
                                  <a:ext cx="3777343" cy="337457"/>
                                </a:xfrm>
                                <a:prstGeom prst="rect">
                                  <a:avLst/>
                                </a:prstGeom>
                              </pic:spPr>
                            </pic:pic>
                          </a:graphicData>
                        </a:graphic>
                      </wp:inline>
                    </w:drawing>
                  </w:r>
                </w:p>
                <w:p w:rsidR="00254827" w:rsidRDefault="00254827" w:rsidP="00BC7EFA"/>
              </w:tc>
            </w:tr>
          </w:tbl>
          <w:p w:rsidR="00254827" w:rsidRDefault="00254827" w:rsidP="00BC7EFA"/>
        </w:tc>
      </w:tr>
      <w:tr w:rsidR="00254827" w:rsidTr="00254827">
        <w:tc>
          <w:tcPr>
            <w:tcW w:w="211" w:type="pct"/>
          </w:tcPr>
          <w:p w:rsidR="00254827" w:rsidRPr="00254827" w:rsidRDefault="00586113" w:rsidP="00F012E5">
            <w:pPr>
              <w:keepNext/>
              <w:keepLines/>
              <w:spacing w:after="0"/>
              <w:rPr>
                <w:rFonts w:ascii="Arial Unicode MS" w:eastAsia="Arial Unicode MS" w:hAnsi="Arial Unicode MS" w:cs="Arial Unicode MS"/>
                <w:sz w:val="20"/>
              </w:rPr>
            </w:pPr>
            <w:r>
              <w:rPr>
                <w:rFonts w:ascii="Arial Unicode MS" w:eastAsia="Arial Unicode MS" w:hAnsi="Arial Unicode MS" w:cs="Arial Unicode MS"/>
                <w:sz w:val="20"/>
              </w:rPr>
              <w:t>4</w:t>
            </w:r>
            <w:r w:rsidR="00254827" w:rsidRPr="00C04A6C">
              <w:rPr>
                <w:rFonts w:ascii="Arial Unicode MS" w:eastAsia="Arial Unicode MS" w:hAnsi="Arial Unicode MS" w:cs="Arial Unicode MS"/>
                <w:sz w:val="20"/>
              </w:rPr>
              <w:t>.</w:t>
            </w:r>
          </w:p>
        </w:tc>
        <w:tc>
          <w:tcPr>
            <w:tcW w:w="4789" w:type="pct"/>
          </w:tcPr>
          <w:p w:rsidR="00254827" w:rsidRPr="00254827" w:rsidRDefault="00254827" w:rsidP="00BC7EFA">
            <w:pPr>
              <w:keepNext/>
              <w:keepLines/>
              <w:spacing w:after="0"/>
              <w:rPr>
                <w:rFonts w:ascii="Arial Unicode MS" w:eastAsia="Arial Unicode MS" w:hAnsi="Arial Unicode MS" w:cs="Arial Unicode MS"/>
                <w:sz w:val="20"/>
              </w:rPr>
            </w:pPr>
            <w:r w:rsidRPr="00C04A6C">
              <w:rPr>
                <w:rFonts w:ascii="Arial Unicode MS" w:eastAsia="Arial Unicode MS" w:hAnsi="Arial Unicode MS" w:cs="Arial Unicode MS"/>
                <w:sz w:val="20"/>
              </w:rPr>
              <w:t>Mama's Pizza Shoppe borrowed $8,000 at 9% interest on May 1, 2013, with principal and interest due on October 31, 2014. The company's fiscal year ends June 30, 2013. What adjusting entry is necessary on June 30, 2013? </w:t>
            </w:r>
            <w:r w:rsidRPr="00254827">
              <w:rPr>
                <w:rFonts w:ascii="Arial Unicode MS" w:eastAsia="Arial Unicode MS" w:hAnsi="Arial Unicode MS" w:cs="Arial Unicode MS"/>
                <w:sz w:val="20"/>
              </w:rPr>
              <w:br/>
            </w:r>
            <w:r w:rsidRPr="00C04A6C">
              <w:rPr>
                <w:rFonts w:ascii="Arial Unicode MS" w:eastAsia="Arial Unicode MS" w:hAnsi="Arial Unicode MS" w:cs="Arial Unicode MS"/>
                <w:sz w:val="20"/>
              </w:rPr>
              <w:t> </w:t>
            </w:r>
          </w:p>
          <w:tbl>
            <w:tblPr>
              <w:tblW w:w="0" w:type="auto"/>
              <w:tblCellMar>
                <w:left w:w="0" w:type="dxa"/>
                <w:right w:w="0" w:type="dxa"/>
              </w:tblCellMar>
              <w:tblLook w:val="0000" w:firstRow="0" w:lastRow="0" w:firstColumn="0" w:lastColumn="0" w:noHBand="0" w:noVBand="0"/>
            </w:tblPr>
            <w:tblGrid>
              <w:gridCol w:w="421"/>
              <w:gridCol w:w="609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A. </w:t>
                  </w:r>
                </w:p>
              </w:tc>
              <w:tc>
                <w:tcPr>
                  <w:tcW w:w="0" w:type="auto"/>
                </w:tcPr>
                <w:p w:rsidR="00254827" w:rsidRDefault="00254827" w:rsidP="00BC7EFA">
                  <w:pPr>
                    <w:keepNext/>
                    <w:keepLines/>
                    <w:spacing w:after="0"/>
                  </w:pPr>
                  <w:r>
                    <w:rPr>
                      <w:noProof/>
                    </w:rPr>
                    <w:drawing>
                      <wp:inline distT="0" distB="0" distL="0" distR="0" wp14:anchorId="25847CD8" wp14:editId="66B6359F">
                        <wp:extent cx="576942" cy="174171"/>
                        <wp:effectExtent l="0" t="0" r="0" b="0"/>
                        <wp:docPr id="29" name="http://ezto.mhhmdemo.mcgraw-hill.com/hurix_bne/13345710802571211129.tp4?REQUEST=SHOWmedia&amp;media=img066PRINT.png"/>
                        <wp:cNvGraphicFramePr/>
                        <a:graphic xmlns:a="http://schemas.openxmlformats.org/drawingml/2006/main">
                          <a:graphicData uri="http://schemas.openxmlformats.org/drawingml/2006/picture">
                            <pic:pic xmlns:pic="http://schemas.openxmlformats.org/drawingml/2006/picture">
                              <pic:nvPicPr>
                                <pic:cNvPr id="28" name="http://ezto.mhhmdemo.mcgraw-hill.com/hurix_bne/13345710802571211129.tp4?REQUEST=SHOWmedia&amp;media=img066PRINT.png"/>
                                <pic:cNvPicPr/>
                              </pic:nvPicPr>
                              <pic:blipFill>
                                <a:blip r:embed="rId9"/>
                                <a:stretch/>
                              </pic:blipFill>
                              <pic:spPr>
                                <a:xfrm>
                                  <a:off x="0" y="0"/>
                                  <a:ext cx="576942" cy="174171"/>
                                </a:xfrm>
                                <a:prstGeom prst="rect">
                                  <a:avLst/>
                                </a:prstGeom>
                              </pic:spPr>
                            </pic:pic>
                          </a:graphicData>
                        </a:graphic>
                      </wp:inline>
                    </w:drawing>
                  </w:r>
                </w:p>
                <w:p w:rsidR="00254827" w:rsidRDefault="00254827" w:rsidP="00BC7EFA"/>
              </w:tc>
            </w:tr>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B. </w:t>
                  </w:r>
                </w:p>
              </w:tc>
              <w:tc>
                <w:tcPr>
                  <w:tcW w:w="0" w:type="auto"/>
                </w:tcPr>
                <w:p w:rsidR="00254827" w:rsidRDefault="00254827" w:rsidP="00BC7EFA">
                  <w:pPr>
                    <w:keepNext/>
                    <w:keepLines/>
                    <w:spacing w:after="0"/>
                  </w:pPr>
                  <w:r>
                    <w:rPr>
                      <w:noProof/>
                    </w:rPr>
                    <w:drawing>
                      <wp:inline distT="0" distB="0" distL="0" distR="0" wp14:anchorId="7733F5B7" wp14:editId="1F666F55">
                        <wp:extent cx="3755571" cy="337457"/>
                        <wp:effectExtent l="0" t="0" r="0" b="0"/>
                        <wp:docPr id="30" name="http://ezto.mhhmdemo.mcgraw-hill.com/hurix_bne/13345710802571211129.tp4?REQUEST=SHOWmedia&amp;media=img068PRINT.png"/>
                        <wp:cNvGraphicFramePr/>
                        <a:graphic xmlns:a="http://schemas.openxmlformats.org/drawingml/2006/main">
                          <a:graphicData uri="http://schemas.openxmlformats.org/drawingml/2006/picture">
                            <pic:pic xmlns:pic="http://schemas.openxmlformats.org/drawingml/2006/picture">
                              <pic:nvPicPr>
                                <pic:cNvPr id="29" name="http://ezto.mhhmdemo.mcgraw-hill.com/hurix_bne/13345710802571211129.tp4?REQUEST=SHOWmedia&amp;media=img068PRINT.png"/>
                                <pic:cNvPicPr/>
                              </pic:nvPicPr>
                              <pic:blipFill>
                                <a:blip r:embed="rId10"/>
                                <a:stretch/>
                              </pic:blipFill>
                              <pic:spPr>
                                <a:xfrm>
                                  <a:off x="0" y="0"/>
                                  <a:ext cx="3755571" cy="337457"/>
                                </a:xfrm>
                                <a:prstGeom prst="rect">
                                  <a:avLst/>
                                </a:prstGeom>
                              </pic:spPr>
                            </pic:pic>
                          </a:graphicData>
                        </a:graphic>
                      </wp:inline>
                    </w:drawing>
                  </w:r>
                </w:p>
                <w:p w:rsidR="00254827" w:rsidRDefault="00254827" w:rsidP="00BC7EFA"/>
              </w:tc>
            </w:tr>
          </w:tbl>
          <w:p w:rsidR="00254827" w:rsidRPr="00254827" w:rsidRDefault="00254827" w:rsidP="00BC7EFA">
            <w:pPr>
              <w:keepNext/>
              <w:keepLines/>
              <w:spacing w:after="0"/>
              <w:rPr>
                <w:rFonts w:ascii="Arial Unicode MS" w:eastAsia="Arial Unicode MS" w:hAnsi="Arial Unicode MS" w:cs="Arial Unicode MS"/>
                <w:sz w:val="20"/>
              </w:rPr>
            </w:pPr>
          </w:p>
          <w:tbl>
            <w:tblPr>
              <w:tblW w:w="0" w:type="auto"/>
              <w:tblCellMar>
                <w:left w:w="0" w:type="dxa"/>
                <w:right w:w="0" w:type="dxa"/>
              </w:tblCellMar>
              <w:tblLook w:val="0000" w:firstRow="0" w:lastRow="0" w:firstColumn="0" w:lastColumn="0" w:noHBand="0" w:noVBand="0"/>
            </w:tblPr>
            <w:tblGrid>
              <w:gridCol w:w="432"/>
              <w:gridCol w:w="609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C. </w:t>
                  </w:r>
                </w:p>
              </w:tc>
              <w:tc>
                <w:tcPr>
                  <w:tcW w:w="0" w:type="auto"/>
                </w:tcPr>
                <w:p w:rsidR="00254827" w:rsidRDefault="00254827" w:rsidP="00BC7EFA">
                  <w:pPr>
                    <w:keepNext/>
                    <w:keepLines/>
                    <w:spacing w:after="0"/>
                  </w:pPr>
                  <w:r>
                    <w:rPr>
                      <w:noProof/>
                    </w:rPr>
                    <w:drawing>
                      <wp:inline distT="0" distB="0" distL="0" distR="0" wp14:anchorId="37C9E17A" wp14:editId="56DBD7BE">
                        <wp:extent cx="3755571" cy="337457"/>
                        <wp:effectExtent l="0" t="0" r="0" b="0"/>
                        <wp:docPr id="31" name="http://ezto.mhhmdemo.mcgraw-hill.com/hurix_bne/13345710802571211129.tp4?REQUEST=SHOWmedia&amp;media=img070PRINT.png"/>
                        <wp:cNvGraphicFramePr/>
                        <a:graphic xmlns:a="http://schemas.openxmlformats.org/drawingml/2006/main">
                          <a:graphicData uri="http://schemas.openxmlformats.org/drawingml/2006/picture">
                            <pic:pic xmlns:pic="http://schemas.openxmlformats.org/drawingml/2006/picture">
                              <pic:nvPicPr>
                                <pic:cNvPr id="30" name="http://ezto.mhhmdemo.mcgraw-hill.com/hurix_bne/13345710802571211129.tp4?REQUEST=SHOWmedia&amp;media=img070PRINT.png"/>
                                <pic:cNvPicPr/>
                              </pic:nvPicPr>
                              <pic:blipFill>
                                <a:blip r:embed="rId11"/>
                                <a:stretch/>
                              </pic:blipFill>
                              <pic:spPr>
                                <a:xfrm>
                                  <a:off x="0" y="0"/>
                                  <a:ext cx="3755571" cy="337457"/>
                                </a:xfrm>
                                <a:prstGeom prst="rect">
                                  <a:avLst/>
                                </a:prstGeom>
                              </pic:spPr>
                            </pic:pic>
                          </a:graphicData>
                        </a:graphic>
                      </wp:inline>
                    </w:drawing>
                  </w:r>
                </w:p>
                <w:p w:rsidR="00254827" w:rsidRDefault="00254827" w:rsidP="00BC7EFA"/>
              </w:tc>
            </w:tr>
          </w:tbl>
          <w:p w:rsidR="00254827" w:rsidRPr="00254827" w:rsidRDefault="00254827" w:rsidP="00BC7EFA">
            <w:pPr>
              <w:keepNext/>
              <w:keepLines/>
              <w:spacing w:after="0"/>
              <w:rPr>
                <w:rFonts w:ascii="Arial Unicode MS" w:eastAsia="Arial Unicode MS" w:hAnsi="Arial Unicode MS" w:cs="Arial Unicode MS"/>
                <w:sz w:val="20"/>
              </w:rPr>
            </w:pPr>
          </w:p>
          <w:tbl>
            <w:tblPr>
              <w:tblW w:w="0" w:type="auto"/>
              <w:tblCellMar>
                <w:left w:w="0" w:type="dxa"/>
                <w:right w:w="0" w:type="dxa"/>
              </w:tblCellMar>
              <w:tblLook w:val="0000" w:firstRow="0" w:lastRow="0" w:firstColumn="0" w:lastColumn="0" w:noHBand="0" w:noVBand="0"/>
            </w:tblPr>
            <w:tblGrid>
              <w:gridCol w:w="432"/>
              <w:gridCol w:w="6107"/>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D. </w:t>
                  </w:r>
                </w:p>
              </w:tc>
              <w:tc>
                <w:tcPr>
                  <w:tcW w:w="0" w:type="auto"/>
                </w:tcPr>
                <w:p w:rsidR="00254827" w:rsidRDefault="00254827" w:rsidP="00BC7EFA">
                  <w:pPr>
                    <w:keepNext/>
                    <w:keepLines/>
                    <w:spacing w:after="0"/>
                  </w:pPr>
                  <w:r>
                    <w:rPr>
                      <w:noProof/>
                    </w:rPr>
                    <w:drawing>
                      <wp:inline distT="0" distB="0" distL="0" distR="0" wp14:anchorId="4AF0665F" wp14:editId="039415E5">
                        <wp:extent cx="3766457" cy="359228"/>
                        <wp:effectExtent l="0" t="0" r="0" b="0"/>
                        <wp:docPr id="32" name="http://ezto.mhhmdemo.mcgraw-hill.com/hurix_bne/13345710802571211129.tp4?REQUEST=SHOWmedia&amp;media=img072PRINT.png"/>
                        <wp:cNvGraphicFramePr/>
                        <a:graphic xmlns:a="http://schemas.openxmlformats.org/drawingml/2006/main">
                          <a:graphicData uri="http://schemas.openxmlformats.org/drawingml/2006/picture">
                            <pic:pic xmlns:pic="http://schemas.openxmlformats.org/drawingml/2006/picture">
                              <pic:nvPicPr>
                                <pic:cNvPr id="31" name="http://ezto.mhhmdemo.mcgraw-hill.com/hurix_bne/13345710802571211129.tp4?REQUEST=SHOWmedia&amp;media=img072PRINT.png"/>
                                <pic:cNvPicPr/>
                              </pic:nvPicPr>
                              <pic:blipFill>
                                <a:blip r:embed="rId12"/>
                                <a:stretch/>
                              </pic:blipFill>
                              <pic:spPr>
                                <a:xfrm>
                                  <a:off x="0" y="0"/>
                                  <a:ext cx="3766457" cy="359228"/>
                                </a:xfrm>
                                <a:prstGeom prst="rect">
                                  <a:avLst/>
                                </a:prstGeom>
                              </pic:spPr>
                            </pic:pic>
                          </a:graphicData>
                        </a:graphic>
                      </wp:inline>
                    </w:drawing>
                  </w:r>
                </w:p>
                <w:p w:rsidR="00254827" w:rsidRDefault="00254827" w:rsidP="00BC7EFA"/>
              </w:tc>
            </w:tr>
          </w:tbl>
          <w:p w:rsidR="00254827" w:rsidRPr="00254827" w:rsidRDefault="00254827" w:rsidP="00254827">
            <w:pPr>
              <w:keepNext/>
              <w:keepLines/>
              <w:spacing w:after="0"/>
              <w:rPr>
                <w:rFonts w:ascii="Arial Unicode MS" w:eastAsia="Arial Unicode MS" w:hAnsi="Arial Unicode MS" w:cs="Arial Unicode MS"/>
                <w:sz w:val="20"/>
              </w:rPr>
            </w:pPr>
          </w:p>
        </w:tc>
      </w:tr>
    </w:tbl>
    <w:p w:rsidR="00261364" w:rsidRDefault="00261364" w:rsidP="00254827">
      <w:pPr>
        <w:keepNext/>
        <w:keepLines/>
        <w:spacing w:after="0"/>
        <w:rPr>
          <w:rFonts w:ascii="Arial Unicode MS" w:eastAsia="Arial Unicode MS" w:hAnsi="Arial Unicode MS" w:cs="Arial Unicode MS"/>
          <w:sz w:val="20"/>
        </w:rPr>
      </w:pPr>
    </w:p>
    <w:p w:rsidR="00261364" w:rsidRDefault="00261364">
      <w:pPr>
        <w:spacing w:after="160" w:line="259" w:lineRule="auto"/>
        <w:ind w:left="0" w:right="0" w:firstLine="0"/>
        <w:rPr>
          <w:rFonts w:ascii="Arial Unicode MS" w:eastAsia="Arial Unicode MS" w:hAnsi="Arial Unicode MS" w:cs="Arial Unicode MS"/>
          <w:sz w:val="20"/>
        </w:rPr>
      </w:pPr>
      <w:r>
        <w:rPr>
          <w:rFonts w:ascii="Arial Unicode MS" w:eastAsia="Arial Unicode MS" w:hAnsi="Arial Unicode MS" w:cs="Arial Unicode MS"/>
          <w:sz w:val="20"/>
        </w:rPr>
        <w:br w:type="page"/>
      </w:r>
    </w:p>
    <w:p w:rsidR="00254827" w:rsidRDefault="00586113" w:rsidP="00254827">
      <w:pPr>
        <w:keepNext/>
        <w:keepLines/>
        <w:spacing w:after="0"/>
      </w:pPr>
      <w:r>
        <w:rPr>
          <w:rFonts w:ascii="Arial Unicode MS" w:eastAsia="Arial Unicode MS" w:hAnsi="Arial Unicode MS" w:cs="Arial Unicode MS"/>
          <w:sz w:val="20"/>
        </w:rPr>
        <w:lastRenderedPageBreak/>
        <w:t>5</w:t>
      </w:r>
      <w:r w:rsidR="00261364">
        <w:rPr>
          <w:rFonts w:ascii="Arial Unicode MS" w:eastAsia="Arial Unicode MS" w:hAnsi="Arial Unicode MS" w:cs="Arial Unicode MS"/>
          <w:sz w:val="20"/>
        </w:rPr>
        <w:t xml:space="preserve">. </w:t>
      </w:r>
      <w:r w:rsidR="00254827" w:rsidRPr="00C04A6C">
        <w:rPr>
          <w:rFonts w:ascii="Arial Unicode MS" w:eastAsia="Arial Unicode MS" w:hAnsi="Arial Unicode MS" w:cs="Arial Unicode MS"/>
          <w:sz w:val="20"/>
        </w:rPr>
        <w:t>The employees of Neat Clothes work Monday through Friday. Every other Friday the company issues payroll checks totaling $32,000. The current pay period ends on Friday, July 3. Neat Clothes is now preparing quarterly financial statements for the three months ended June 30. What is the adjusting entry to record accrued salaries at the end of June? </w:t>
      </w:r>
      <w:r w:rsidR="00254827" w:rsidRPr="00C04A6C">
        <w:rPr>
          <w:rFonts w:ascii="Times,Times New Roman,Times-Rom" w:eastAsia="Times,Times New Roman,Times-Rom" w:hAnsi="Times,Times New Roman,Times-Rom" w:cs="Times,Times New Roman,Times-Rom"/>
          <w:sz w:val="20"/>
        </w:rPr>
        <w:br/>
      </w:r>
    </w:p>
    <w:tbl>
      <w:tblPr>
        <w:tblW w:w="0" w:type="auto"/>
        <w:tblCellMar>
          <w:left w:w="0" w:type="dxa"/>
          <w:right w:w="0" w:type="dxa"/>
        </w:tblCellMar>
        <w:tblLook w:val="0000" w:firstRow="0" w:lastRow="0" w:firstColumn="0" w:lastColumn="0" w:noHBand="0" w:noVBand="0"/>
      </w:tblPr>
      <w:tblGrid>
        <w:gridCol w:w="421"/>
        <w:gridCol w:w="441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A. </w:t>
            </w:r>
          </w:p>
        </w:tc>
        <w:tc>
          <w:tcPr>
            <w:tcW w:w="0" w:type="auto"/>
          </w:tcPr>
          <w:p w:rsidR="00254827" w:rsidRDefault="00254827" w:rsidP="00BC7EFA">
            <w:pPr>
              <w:keepNext/>
              <w:keepLines/>
              <w:spacing w:after="0"/>
            </w:pPr>
            <w:r>
              <w:rPr>
                <w:noProof/>
              </w:rPr>
              <w:drawing>
                <wp:inline distT="0" distB="0" distL="0" distR="0" wp14:anchorId="53898162" wp14:editId="5D357C51">
                  <wp:extent cx="2688771" cy="511628"/>
                  <wp:effectExtent l="0" t="0" r="0" b="0"/>
                  <wp:docPr id="21" name="http://ezto.mhhmdemo.mcgraw-hill.com/hurix_bne/13345710802571211129.tp4?REQUEST=SHOWmedia&amp;media=img048PRINT.png"/>
                  <wp:cNvGraphicFramePr/>
                  <a:graphic xmlns:a="http://schemas.openxmlformats.org/drawingml/2006/main">
                    <a:graphicData uri="http://schemas.openxmlformats.org/drawingml/2006/picture">
                      <pic:pic xmlns:pic="http://schemas.openxmlformats.org/drawingml/2006/picture">
                        <pic:nvPicPr>
                          <pic:cNvPr id="20" name="http://ezto.mhhmdemo.mcgraw-hill.com/hurix_bne/13345710802571211129.tp4?REQUEST=SHOWmedia&amp;media=img048PRINT.png"/>
                          <pic:cNvPicPr/>
                        </pic:nvPicPr>
                        <pic:blipFill>
                          <a:blip r:embed="rId13"/>
                          <a:stretch/>
                        </pic:blipFill>
                        <pic:spPr>
                          <a:xfrm>
                            <a:off x="0" y="0"/>
                            <a:ext cx="2688771" cy="511628"/>
                          </a:xfrm>
                          <a:prstGeom prst="rect">
                            <a:avLst/>
                          </a:prstGeom>
                        </pic:spPr>
                      </pic:pic>
                    </a:graphicData>
                  </a:graphic>
                </wp:inline>
              </w:drawing>
            </w:r>
          </w:p>
          <w:p w:rsidR="00254827" w:rsidRDefault="00254827" w:rsidP="00BC7EFA"/>
        </w:tc>
      </w:tr>
    </w:tbl>
    <w:p w:rsidR="00254827" w:rsidRDefault="00254827" w:rsidP="0025482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21"/>
        <w:gridCol w:w="441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B. </w:t>
            </w:r>
          </w:p>
        </w:tc>
        <w:tc>
          <w:tcPr>
            <w:tcW w:w="0" w:type="auto"/>
          </w:tcPr>
          <w:p w:rsidR="00254827" w:rsidRDefault="00254827" w:rsidP="00BC7EFA">
            <w:pPr>
              <w:keepNext/>
              <w:keepLines/>
              <w:spacing w:after="0"/>
            </w:pPr>
            <w:r>
              <w:rPr>
                <w:noProof/>
              </w:rPr>
              <w:drawing>
                <wp:inline distT="0" distB="0" distL="0" distR="0" wp14:anchorId="67EF28F5" wp14:editId="5D0330AB">
                  <wp:extent cx="2688771" cy="337457"/>
                  <wp:effectExtent l="0" t="0" r="0" b="0"/>
                  <wp:docPr id="22" name="http://ezto.mhhmdemo.mcgraw-hill.com/hurix_bne/13345710802571211129.tp4?REQUEST=SHOWmedia&amp;media=img050PRINT.png"/>
                  <wp:cNvGraphicFramePr/>
                  <a:graphic xmlns:a="http://schemas.openxmlformats.org/drawingml/2006/main">
                    <a:graphicData uri="http://schemas.openxmlformats.org/drawingml/2006/picture">
                      <pic:pic xmlns:pic="http://schemas.openxmlformats.org/drawingml/2006/picture">
                        <pic:nvPicPr>
                          <pic:cNvPr id="21" name="http://ezto.mhhmdemo.mcgraw-hill.com/hurix_bne/13345710802571211129.tp4?REQUEST=SHOWmedia&amp;media=img050PRINT.png"/>
                          <pic:cNvPicPr/>
                        </pic:nvPicPr>
                        <pic:blipFill>
                          <a:blip r:embed="rId14"/>
                          <a:stretch/>
                        </pic:blipFill>
                        <pic:spPr>
                          <a:xfrm>
                            <a:off x="0" y="0"/>
                            <a:ext cx="2688771" cy="337457"/>
                          </a:xfrm>
                          <a:prstGeom prst="rect">
                            <a:avLst/>
                          </a:prstGeom>
                        </pic:spPr>
                      </pic:pic>
                    </a:graphicData>
                  </a:graphic>
                </wp:inline>
              </w:drawing>
            </w:r>
          </w:p>
          <w:p w:rsidR="00254827" w:rsidRDefault="00254827" w:rsidP="00BC7EFA"/>
        </w:tc>
      </w:tr>
    </w:tbl>
    <w:p w:rsidR="00254827" w:rsidRDefault="00254827" w:rsidP="0025482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32"/>
        <w:gridCol w:w="4410"/>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C. </w:t>
            </w:r>
          </w:p>
        </w:tc>
        <w:tc>
          <w:tcPr>
            <w:tcW w:w="0" w:type="auto"/>
          </w:tcPr>
          <w:p w:rsidR="00254827" w:rsidRDefault="00254827" w:rsidP="00BC7EFA">
            <w:pPr>
              <w:keepNext/>
              <w:keepLines/>
              <w:spacing w:after="0"/>
            </w:pPr>
            <w:r>
              <w:rPr>
                <w:noProof/>
              </w:rPr>
              <w:drawing>
                <wp:inline distT="0" distB="0" distL="0" distR="0" wp14:anchorId="5E6EFF03" wp14:editId="633A0FB2">
                  <wp:extent cx="2688771" cy="337457"/>
                  <wp:effectExtent l="0" t="0" r="0" b="0"/>
                  <wp:docPr id="23" name="http://ezto.mhhmdemo.mcgraw-hill.com/hurix_bne/13345710802571211129.tp4?REQUEST=SHOWmedia&amp;media=img052PRINT.png"/>
                  <wp:cNvGraphicFramePr/>
                  <a:graphic xmlns:a="http://schemas.openxmlformats.org/drawingml/2006/main">
                    <a:graphicData uri="http://schemas.openxmlformats.org/drawingml/2006/picture">
                      <pic:pic xmlns:pic="http://schemas.openxmlformats.org/drawingml/2006/picture">
                        <pic:nvPicPr>
                          <pic:cNvPr id="22" name="http://ezto.mhhmdemo.mcgraw-hill.com/hurix_bne/13345710802571211129.tp4?REQUEST=SHOWmedia&amp;media=img052PRINT.png"/>
                          <pic:cNvPicPr/>
                        </pic:nvPicPr>
                        <pic:blipFill>
                          <a:blip r:embed="rId15"/>
                          <a:stretch/>
                        </pic:blipFill>
                        <pic:spPr>
                          <a:xfrm>
                            <a:off x="0" y="0"/>
                            <a:ext cx="2688771" cy="337457"/>
                          </a:xfrm>
                          <a:prstGeom prst="rect">
                            <a:avLst/>
                          </a:prstGeom>
                        </pic:spPr>
                      </pic:pic>
                    </a:graphicData>
                  </a:graphic>
                </wp:inline>
              </w:drawing>
            </w:r>
          </w:p>
          <w:p w:rsidR="00254827" w:rsidRDefault="00254827" w:rsidP="00BC7EFA"/>
        </w:tc>
      </w:tr>
    </w:tbl>
    <w:p w:rsidR="00254827" w:rsidRDefault="00254827" w:rsidP="0025482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32"/>
        <w:gridCol w:w="4393"/>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D. </w:t>
            </w:r>
          </w:p>
        </w:tc>
        <w:tc>
          <w:tcPr>
            <w:tcW w:w="0" w:type="auto"/>
          </w:tcPr>
          <w:p w:rsidR="00254827" w:rsidRDefault="00254827" w:rsidP="00BC7EFA">
            <w:pPr>
              <w:keepNext/>
              <w:keepLines/>
              <w:spacing w:after="0"/>
            </w:pPr>
            <w:r>
              <w:rPr>
                <w:noProof/>
              </w:rPr>
              <w:drawing>
                <wp:inline distT="0" distB="0" distL="0" distR="0" wp14:anchorId="4579184C" wp14:editId="51A60662">
                  <wp:extent cx="2677885" cy="337457"/>
                  <wp:effectExtent l="0" t="0" r="0" b="0"/>
                  <wp:docPr id="24" name="http://ezto.mhhmdemo.mcgraw-hill.com/hurix_bne/13345710802571211129.tp4?REQUEST=SHOWmedia&amp;media=img054PRINT.png"/>
                  <wp:cNvGraphicFramePr/>
                  <a:graphic xmlns:a="http://schemas.openxmlformats.org/drawingml/2006/main">
                    <a:graphicData uri="http://schemas.openxmlformats.org/drawingml/2006/picture">
                      <pic:pic xmlns:pic="http://schemas.openxmlformats.org/drawingml/2006/picture">
                        <pic:nvPicPr>
                          <pic:cNvPr id="23" name="http://ezto.mhhmdemo.mcgraw-hill.com/hurix_bne/13345710802571211129.tp4?REQUEST=SHOWmedia&amp;media=img054PRINT.png"/>
                          <pic:cNvPicPr/>
                        </pic:nvPicPr>
                        <pic:blipFill>
                          <a:blip r:embed="rId16"/>
                          <a:stretch/>
                        </pic:blipFill>
                        <pic:spPr>
                          <a:xfrm>
                            <a:off x="0" y="0"/>
                            <a:ext cx="2677885" cy="337457"/>
                          </a:xfrm>
                          <a:prstGeom prst="rect">
                            <a:avLst/>
                          </a:prstGeom>
                        </pic:spPr>
                      </pic:pic>
                    </a:graphicData>
                  </a:graphic>
                </wp:inline>
              </w:drawing>
            </w:r>
          </w:p>
          <w:p w:rsidR="00254827" w:rsidRDefault="00254827" w:rsidP="00BC7EFA"/>
        </w:tc>
      </w:tr>
    </w:tbl>
    <w:p w:rsidR="00250E24" w:rsidRDefault="00250E24">
      <w:pPr>
        <w:spacing w:after="282" w:line="238" w:lineRule="auto"/>
        <w:ind w:left="0" w:right="0" w:firstLine="60"/>
        <w:jc w:val="both"/>
      </w:pPr>
    </w:p>
    <w:tbl>
      <w:tblPr>
        <w:tblW w:w="5000" w:type="pct"/>
        <w:tblCellMar>
          <w:left w:w="0" w:type="dxa"/>
          <w:right w:w="0" w:type="dxa"/>
        </w:tblCellMar>
        <w:tblLook w:val="0000" w:firstRow="0" w:lastRow="0" w:firstColumn="0" w:lastColumn="0" w:noHBand="0" w:noVBand="0"/>
      </w:tblPr>
      <w:tblGrid>
        <w:gridCol w:w="374"/>
        <w:gridCol w:w="8986"/>
      </w:tblGrid>
      <w:tr w:rsidR="00254827" w:rsidTr="00BC7EFA">
        <w:tc>
          <w:tcPr>
            <w:tcW w:w="200" w:type="pct"/>
          </w:tcPr>
          <w:p w:rsidR="00254827" w:rsidRDefault="00586113" w:rsidP="00F012E5">
            <w:pPr>
              <w:keepNext/>
              <w:keepLines/>
              <w:spacing w:after="0"/>
            </w:pPr>
            <w:r>
              <w:rPr>
                <w:rFonts w:ascii="Arial Unicode MS" w:eastAsia="Arial Unicode MS" w:hAnsi="Arial Unicode MS" w:cs="Arial Unicode MS"/>
                <w:sz w:val="20"/>
              </w:rPr>
              <w:t>6</w:t>
            </w:r>
            <w:r w:rsidR="00254827" w:rsidRPr="00C04A6C">
              <w:rPr>
                <w:rFonts w:ascii="Arial Unicode MS" w:eastAsia="Arial Unicode MS" w:hAnsi="Arial Unicode MS" w:cs="Arial Unicode MS"/>
                <w:sz w:val="20"/>
              </w:rPr>
              <w:t>.</w:t>
            </w:r>
          </w:p>
        </w:tc>
        <w:tc>
          <w:tcPr>
            <w:tcW w:w="4800" w:type="pct"/>
          </w:tcPr>
          <w:p w:rsidR="00254827" w:rsidRDefault="00254827" w:rsidP="00BC7EFA">
            <w:pPr>
              <w:keepNext/>
              <w:keepLines/>
              <w:spacing w:after="0"/>
            </w:pPr>
            <w:r w:rsidRPr="00C04A6C">
              <w:rPr>
                <w:rFonts w:ascii="Arial Unicode MS" w:eastAsia="Arial Unicode MS" w:hAnsi="Arial Unicode MS" w:cs="Arial Unicode MS"/>
                <w:sz w:val="20"/>
              </w:rPr>
              <w:t>Eve's Apples opened business on January 1, 2013, and paid for two insurance policies effective that date. The liability policy was $36,000 for 18 months, and the crop damage policy was $12,000 for a two-year term. What is the balance in Eve's prepaid insurance as of December 31, 2013? </w:t>
            </w:r>
            <w:r w:rsidRPr="00C04A6C">
              <w:rPr>
                <w:rFonts w:ascii="Times,Times New Roman,Times-Rom" w:eastAsia="Times,Times New Roman,Times-Rom" w:hAnsi="Times,Times New Roman,Times-Rom" w:cs="Times,Times New Roman,Times-Rom"/>
                <w:sz w:val="20"/>
              </w:rPr>
              <w:br/>
            </w:r>
            <w:r w:rsidRPr="00C04A6C">
              <w:rPr>
                <w:rFonts w:ascii="Arial Unicode MS" w:eastAsia="Arial Unicode MS" w:hAnsi="Arial Unicode MS" w:cs="Arial Unicode MS"/>
                <w:sz w:val="20"/>
              </w:rPr>
              <w:t> </w:t>
            </w:r>
            <w:r w:rsidRPr="00C04A6C">
              <w:rPr>
                <w:rFonts w:ascii="Times,Times New Roman,Times-Rom" w:eastAsia="Times,Times New Roman,Times-Rom" w:hAnsi="Times,Times New Roman,Times-Rom" w:cs="Times,Times New Roman,Times-Rom"/>
                <w:sz w:val="20"/>
              </w:rPr>
              <w:br/>
            </w:r>
          </w:p>
          <w:tbl>
            <w:tblPr>
              <w:tblW w:w="0" w:type="auto"/>
              <w:tblCellMar>
                <w:left w:w="0" w:type="dxa"/>
                <w:right w:w="0" w:type="dxa"/>
              </w:tblCellMar>
              <w:tblLook w:val="0000" w:firstRow="0" w:lastRow="0" w:firstColumn="0" w:lastColumn="0" w:noHBand="0" w:noVBand="0"/>
            </w:tblPr>
            <w:tblGrid>
              <w:gridCol w:w="421"/>
              <w:gridCol w:w="844"/>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A. </w:t>
                  </w:r>
                </w:p>
              </w:tc>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$9,000.</w:t>
                  </w:r>
                </w:p>
              </w:tc>
            </w:tr>
          </w:tbl>
          <w:p w:rsidR="00254827" w:rsidRDefault="00254827" w:rsidP="00BC7EFA">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21"/>
              <w:gridCol w:w="955"/>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B. </w:t>
                  </w:r>
                </w:p>
              </w:tc>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$18,000.</w:t>
                  </w:r>
                </w:p>
              </w:tc>
            </w:tr>
          </w:tbl>
          <w:p w:rsidR="00254827" w:rsidRDefault="00254827" w:rsidP="00BC7EFA">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32"/>
              <w:gridCol w:w="955"/>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C. </w:t>
                  </w:r>
                </w:p>
              </w:tc>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$30,000.</w:t>
                  </w:r>
                </w:p>
              </w:tc>
            </w:tr>
          </w:tbl>
          <w:p w:rsidR="00254827" w:rsidRDefault="00254827" w:rsidP="00BC7EFA">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432"/>
              <w:gridCol w:w="955"/>
            </w:tblGrid>
            <w:tr w:rsidR="00254827" w:rsidTr="00BC7EFA">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D. </w:t>
                  </w:r>
                </w:p>
              </w:tc>
              <w:tc>
                <w:tcPr>
                  <w:tcW w:w="0" w:type="auto"/>
                </w:tcPr>
                <w:p w:rsidR="00254827" w:rsidRDefault="00254827" w:rsidP="00BC7EFA">
                  <w:pPr>
                    <w:keepNext/>
                    <w:keepLines/>
                    <w:spacing w:after="0"/>
                  </w:pPr>
                  <w:r w:rsidRPr="00C04A6C">
                    <w:rPr>
                      <w:rFonts w:ascii="Arial Unicode MS" w:eastAsia="Arial Unicode MS" w:hAnsi="Arial Unicode MS" w:cs="Arial Unicode MS"/>
                      <w:sz w:val="20"/>
                    </w:rPr>
                    <w:t>$48,000.</w:t>
                  </w:r>
                </w:p>
              </w:tc>
            </w:tr>
          </w:tbl>
          <w:p w:rsidR="00254827" w:rsidRDefault="00254827" w:rsidP="00BC7EFA"/>
        </w:tc>
      </w:tr>
    </w:tbl>
    <w:p w:rsidR="00254827" w:rsidRDefault="00254827">
      <w:pPr>
        <w:spacing w:after="160" w:line="259" w:lineRule="auto"/>
        <w:ind w:left="0" w:right="0" w:firstLine="0"/>
      </w:pPr>
      <w:r>
        <w:br w:type="page"/>
      </w:r>
    </w:p>
    <w:p w:rsidR="00586113" w:rsidRPr="00586113" w:rsidRDefault="00586113" w:rsidP="00AE2A8E">
      <w:pPr>
        <w:pStyle w:val="Text"/>
        <w:rPr>
          <w:rFonts w:ascii="Times New Roman" w:hAnsi="Times New Roman"/>
          <w:b/>
          <w:sz w:val="24"/>
        </w:rPr>
      </w:pPr>
      <w:r w:rsidRPr="00586113">
        <w:rPr>
          <w:rFonts w:ascii="Times New Roman" w:hAnsi="Times New Roman"/>
          <w:b/>
          <w:sz w:val="24"/>
        </w:rPr>
        <w:lastRenderedPageBreak/>
        <w:t>Problem 1</w:t>
      </w:r>
    </w:p>
    <w:p w:rsidR="00AE2A8E" w:rsidRDefault="00AE2A8E" w:rsidP="00AE2A8E">
      <w:pPr>
        <w:pStyle w:val="Text"/>
        <w:rPr>
          <w:rFonts w:ascii="Times New Roman" w:hAnsi="Times New Roman"/>
          <w:sz w:val="24"/>
        </w:rPr>
      </w:pPr>
      <w:r>
        <w:rPr>
          <w:rFonts w:ascii="Times New Roman" w:hAnsi="Times New Roman"/>
          <w:sz w:val="24"/>
        </w:rPr>
        <w:t xml:space="preserve">The following is a December 31, 2013, post-closing trial balance for the Curtis Corporation. </w:t>
      </w:r>
    </w:p>
    <w:tbl>
      <w:tblPr>
        <w:tblW w:w="0" w:type="auto"/>
        <w:tblInd w:w="101" w:type="dxa"/>
        <w:tblLayout w:type="fixed"/>
        <w:tblCellMar>
          <w:left w:w="80" w:type="dxa"/>
          <w:right w:w="80" w:type="dxa"/>
        </w:tblCellMar>
        <w:tblLook w:val="0000" w:firstRow="0" w:lastRow="0" w:firstColumn="0" w:lastColumn="0" w:noHBand="0" w:noVBand="0"/>
      </w:tblPr>
      <w:tblGrid>
        <w:gridCol w:w="4392"/>
        <w:gridCol w:w="1440"/>
        <w:gridCol w:w="440"/>
        <w:gridCol w:w="1440"/>
        <w:gridCol w:w="440"/>
      </w:tblGrid>
      <w:tr w:rsidR="00AE2A8E" w:rsidTr="00BC7EFA">
        <w:trPr>
          <w:cantSplit/>
        </w:trPr>
        <w:tc>
          <w:tcPr>
            <w:tcW w:w="4392" w:type="dxa"/>
          </w:tcPr>
          <w:p w:rsidR="00AE2A8E" w:rsidRDefault="00AE2A8E" w:rsidP="00BC7EFA">
            <w:pPr>
              <w:rPr>
                <w:sz w:val="8"/>
              </w:rPr>
            </w:pPr>
          </w:p>
        </w:tc>
        <w:tc>
          <w:tcPr>
            <w:tcW w:w="1440" w:type="dxa"/>
          </w:tcPr>
          <w:p w:rsidR="00AE2A8E" w:rsidRDefault="00AE2A8E" w:rsidP="00BC7EFA">
            <w:pPr>
              <w:rPr>
                <w:sz w:val="8"/>
              </w:rPr>
            </w:pPr>
          </w:p>
        </w:tc>
        <w:tc>
          <w:tcPr>
            <w:tcW w:w="440" w:type="dxa"/>
          </w:tcPr>
          <w:p w:rsidR="00AE2A8E" w:rsidRDefault="00AE2A8E" w:rsidP="00BC7EFA">
            <w:pPr>
              <w:rPr>
                <w:sz w:val="8"/>
              </w:rPr>
            </w:pPr>
          </w:p>
        </w:tc>
        <w:tc>
          <w:tcPr>
            <w:tcW w:w="1440" w:type="dxa"/>
          </w:tcPr>
          <w:p w:rsidR="00AE2A8E" w:rsidRDefault="00AE2A8E" w:rsidP="00BC7EFA">
            <w:pPr>
              <w:rPr>
                <w:sz w:val="8"/>
              </w:rPr>
            </w:pPr>
          </w:p>
        </w:tc>
        <w:tc>
          <w:tcPr>
            <w:tcW w:w="440" w:type="dxa"/>
          </w:tcPr>
          <w:p w:rsidR="00AE2A8E" w:rsidRDefault="00AE2A8E" w:rsidP="00BC7EFA">
            <w:pPr>
              <w:rPr>
                <w:sz w:val="8"/>
              </w:rPr>
            </w:pPr>
          </w:p>
        </w:tc>
      </w:tr>
      <w:tr w:rsidR="00AE2A8E" w:rsidTr="00BC7EFA">
        <w:trPr>
          <w:cantSplit/>
        </w:trPr>
        <w:tc>
          <w:tcPr>
            <w:tcW w:w="4392" w:type="dxa"/>
          </w:tcPr>
          <w:p w:rsidR="00AE2A8E" w:rsidRDefault="00AE2A8E" w:rsidP="00BC7EFA">
            <w:r>
              <w:rPr>
                <w:b/>
                <w:color w:val="0000FF"/>
              </w:rPr>
              <w:t>Account Title</w:t>
            </w:r>
          </w:p>
        </w:tc>
        <w:tc>
          <w:tcPr>
            <w:tcW w:w="1440" w:type="dxa"/>
          </w:tcPr>
          <w:p w:rsidR="00AE2A8E" w:rsidRDefault="00AE2A8E" w:rsidP="00BC7EFA">
            <w:pPr>
              <w:jc w:val="right"/>
              <w:rPr>
                <w:b/>
                <w:color w:val="0000FF"/>
              </w:rPr>
            </w:pPr>
            <w:r>
              <w:rPr>
                <w:b/>
                <w:color w:val="0000FF"/>
              </w:rPr>
              <w:t>Debits</w:t>
            </w:r>
          </w:p>
        </w:tc>
        <w:tc>
          <w:tcPr>
            <w:tcW w:w="440" w:type="dxa"/>
          </w:tcPr>
          <w:p w:rsidR="00AE2A8E" w:rsidRDefault="00AE2A8E" w:rsidP="00BC7EFA">
            <w:pPr>
              <w:jc w:val="center"/>
              <w:rPr>
                <w:b/>
                <w:color w:val="0000FF"/>
              </w:rPr>
            </w:pPr>
          </w:p>
        </w:tc>
        <w:tc>
          <w:tcPr>
            <w:tcW w:w="1440" w:type="dxa"/>
          </w:tcPr>
          <w:p w:rsidR="00AE2A8E" w:rsidRDefault="00AE2A8E" w:rsidP="00BC7EFA">
            <w:pPr>
              <w:jc w:val="center"/>
              <w:rPr>
                <w:b/>
                <w:color w:val="0000FF"/>
              </w:rPr>
            </w:pPr>
            <w:r>
              <w:rPr>
                <w:b/>
                <w:color w:val="0000FF"/>
              </w:rPr>
              <w:t xml:space="preserve">    Credits</w:t>
            </w:r>
          </w:p>
        </w:tc>
        <w:tc>
          <w:tcPr>
            <w:tcW w:w="440" w:type="dxa"/>
          </w:tcPr>
          <w:p w:rsidR="00AE2A8E" w:rsidRDefault="00AE2A8E" w:rsidP="00BC7EFA">
            <w:pPr>
              <w:jc w:val="center"/>
            </w:pPr>
          </w:p>
        </w:tc>
      </w:tr>
      <w:tr w:rsidR="00AE2A8E" w:rsidTr="00BC7EFA">
        <w:trPr>
          <w:cantSplit/>
        </w:trPr>
        <w:tc>
          <w:tcPr>
            <w:tcW w:w="4392" w:type="dxa"/>
          </w:tcPr>
          <w:p w:rsidR="00AE2A8E" w:rsidRDefault="00AE2A8E" w:rsidP="00BC7EFA">
            <w:pPr>
              <w:tabs>
                <w:tab w:val="left" w:leader="dot" w:pos="4140"/>
              </w:tabs>
            </w:pPr>
            <w:r>
              <w:t>Cash and cash equivalents</w:t>
            </w:r>
            <w:r>
              <w:tab/>
            </w:r>
          </w:p>
        </w:tc>
        <w:tc>
          <w:tcPr>
            <w:tcW w:w="1440" w:type="dxa"/>
          </w:tcPr>
          <w:p w:rsidR="00AE2A8E" w:rsidRDefault="00AE2A8E" w:rsidP="00BC7EFA">
            <w:pPr>
              <w:jc w:val="right"/>
            </w:pPr>
            <w:r>
              <w:t>70,000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Accounts receivable </w:t>
            </w:r>
            <w:r>
              <w:tab/>
            </w:r>
          </w:p>
        </w:tc>
        <w:tc>
          <w:tcPr>
            <w:tcW w:w="1440" w:type="dxa"/>
          </w:tcPr>
          <w:p w:rsidR="00AE2A8E" w:rsidRDefault="00000458" w:rsidP="00BC7EFA">
            <w:pPr>
              <w:jc w:val="right"/>
            </w:pPr>
            <w:r>
              <w:t>130,000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Allowance for uncollectible accounts…</w:t>
            </w:r>
            <w:r w:rsidR="00000458">
              <w:t>...</w:t>
            </w:r>
          </w:p>
        </w:tc>
        <w:tc>
          <w:tcPr>
            <w:tcW w:w="1440" w:type="dxa"/>
          </w:tcPr>
          <w:p w:rsidR="00AE2A8E" w:rsidRDefault="00000458" w:rsidP="00BC7EFA">
            <w:pPr>
              <w:jc w:val="right"/>
            </w:pPr>
            <w:r>
              <w:t>20,000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Inventories </w:t>
            </w:r>
            <w:r>
              <w:tab/>
            </w:r>
          </w:p>
        </w:tc>
        <w:tc>
          <w:tcPr>
            <w:tcW w:w="1440" w:type="dxa"/>
          </w:tcPr>
          <w:p w:rsidR="00AE2A8E" w:rsidRDefault="00000458" w:rsidP="00BC7EFA">
            <w:pPr>
              <w:jc w:val="right"/>
            </w:pPr>
            <w:r>
              <w:t>11</w:t>
            </w:r>
            <w:r w:rsidR="00AE2A8E">
              <w:t>0,000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Prepaid insurance </w:t>
            </w:r>
            <w:r>
              <w:tab/>
            </w:r>
          </w:p>
        </w:tc>
        <w:tc>
          <w:tcPr>
            <w:tcW w:w="1440" w:type="dxa"/>
          </w:tcPr>
          <w:p w:rsidR="00AE2A8E" w:rsidRDefault="00AE2A8E" w:rsidP="00BC7EFA">
            <w:pPr>
              <w:jc w:val="right"/>
            </w:pPr>
            <w:r>
              <w:t>3,000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Investment in </w:t>
            </w:r>
            <w:proofErr w:type="spellStart"/>
            <w:r>
              <w:t>Qualcom</w:t>
            </w:r>
            <w:proofErr w:type="spellEnd"/>
            <w:r>
              <w:t xml:space="preserve"> stock, short-term </w:t>
            </w:r>
            <w:r>
              <w:tab/>
            </w:r>
          </w:p>
        </w:tc>
        <w:tc>
          <w:tcPr>
            <w:tcW w:w="1440" w:type="dxa"/>
          </w:tcPr>
          <w:p w:rsidR="00AE2A8E" w:rsidRDefault="00AE2A8E" w:rsidP="00BC7EFA">
            <w:pPr>
              <w:jc w:val="right"/>
            </w:pPr>
            <w:r>
              <w:t>15,000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000458" w:rsidTr="00BC7EFA">
        <w:trPr>
          <w:cantSplit/>
        </w:trPr>
        <w:tc>
          <w:tcPr>
            <w:tcW w:w="4392" w:type="dxa"/>
          </w:tcPr>
          <w:p w:rsidR="00000458" w:rsidRDefault="00000458" w:rsidP="00BC7EFA">
            <w:pPr>
              <w:tabs>
                <w:tab w:val="left" w:leader="dot" w:pos="4140"/>
              </w:tabs>
            </w:pPr>
            <w:r>
              <w:t>Investments, long-term</w:t>
            </w:r>
          </w:p>
        </w:tc>
        <w:tc>
          <w:tcPr>
            <w:tcW w:w="1440" w:type="dxa"/>
          </w:tcPr>
          <w:p w:rsidR="00000458" w:rsidRDefault="00000458" w:rsidP="00BC7EFA">
            <w:pPr>
              <w:jc w:val="right"/>
            </w:pPr>
            <w:r>
              <w:t>50,000</w:t>
            </w:r>
          </w:p>
        </w:tc>
        <w:tc>
          <w:tcPr>
            <w:tcW w:w="440" w:type="dxa"/>
          </w:tcPr>
          <w:p w:rsidR="00000458" w:rsidRDefault="00000458" w:rsidP="00BC7EFA"/>
        </w:tc>
        <w:tc>
          <w:tcPr>
            <w:tcW w:w="1440" w:type="dxa"/>
          </w:tcPr>
          <w:p w:rsidR="00000458" w:rsidRDefault="00000458" w:rsidP="00BC7EFA">
            <w:pPr>
              <w:jc w:val="right"/>
            </w:pPr>
          </w:p>
        </w:tc>
        <w:tc>
          <w:tcPr>
            <w:tcW w:w="440" w:type="dxa"/>
          </w:tcPr>
          <w:p w:rsidR="00000458" w:rsidRDefault="00000458" w:rsidP="00BC7EFA"/>
        </w:tc>
      </w:tr>
      <w:tr w:rsidR="00AE2A8E" w:rsidTr="00BC7EFA">
        <w:trPr>
          <w:cantSplit/>
        </w:trPr>
        <w:tc>
          <w:tcPr>
            <w:tcW w:w="4392" w:type="dxa"/>
          </w:tcPr>
          <w:p w:rsidR="00AE2A8E" w:rsidRDefault="00AE2A8E" w:rsidP="00BC7EFA">
            <w:pPr>
              <w:tabs>
                <w:tab w:val="left" w:leader="dot" w:pos="4140"/>
              </w:tabs>
            </w:pPr>
            <w:r>
              <w:t xml:space="preserve">Machinery and equipment </w:t>
            </w:r>
            <w:r>
              <w:tab/>
            </w:r>
          </w:p>
        </w:tc>
        <w:tc>
          <w:tcPr>
            <w:tcW w:w="1440" w:type="dxa"/>
          </w:tcPr>
          <w:p w:rsidR="00AE2A8E" w:rsidRDefault="00AE2A8E" w:rsidP="00BC7EFA">
            <w:pPr>
              <w:jc w:val="right"/>
            </w:pPr>
            <w:r>
              <w:t>230,000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AE2A8E" w:rsidTr="00BC7EFA">
        <w:trPr>
          <w:cantSplit/>
        </w:trPr>
        <w:tc>
          <w:tcPr>
            <w:tcW w:w="4392" w:type="dxa"/>
          </w:tcPr>
          <w:p w:rsidR="00AE2A8E" w:rsidRDefault="00AE2A8E" w:rsidP="00456506">
            <w:pPr>
              <w:tabs>
                <w:tab w:val="left" w:leader="dot" w:pos="4140"/>
              </w:tabs>
            </w:pPr>
            <w:r>
              <w:t xml:space="preserve">Accumulated depreciation – machinery and equipment </w:t>
            </w:r>
            <w:r>
              <w:tab/>
            </w:r>
          </w:p>
        </w:tc>
        <w:tc>
          <w:tcPr>
            <w:tcW w:w="1440" w:type="dxa"/>
          </w:tcPr>
          <w:p w:rsidR="00AE2A8E" w:rsidRDefault="00AE2A8E" w:rsidP="00BC7EFA">
            <w:pPr>
              <w:jc w:val="right"/>
            </w:pPr>
          </w:p>
          <w:p w:rsidR="00AE2A8E" w:rsidRDefault="00AE2A8E" w:rsidP="00BC7EFA">
            <w:pPr>
              <w:jc w:val="right"/>
            </w:pPr>
          </w:p>
        </w:tc>
        <w:tc>
          <w:tcPr>
            <w:tcW w:w="440" w:type="dxa"/>
          </w:tcPr>
          <w:p w:rsidR="00AE2A8E" w:rsidRDefault="00AE2A8E" w:rsidP="00BC7EFA"/>
        </w:tc>
        <w:tc>
          <w:tcPr>
            <w:tcW w:w="1440" w:type="dxa"/>
          </w:tcPr>
          <w:p w:rsidR="00AE2A8E" w:rsidRDefault="00AE2A8E" w:rsidP="00BC7EFA">
            <w:pPr>
              <w:jc w:val="right"/>
            </w:pPr>
          </w:p>
          <w:p w:rsidR="00AE2A8E" w:rsidRDefault="00AE2A8E" w:rsidP="00BC7EFA">
            <w:pPr>
              <w:jc w:val="right"/>
            </w:pPr>
            <w:r>
              <w:t>111,000</w:t>
            </w: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Interest receivable, due in 3 months</w:t>
            </w:r>
          </w:p>
        </w:tc>
        <w:tc>
          <w:tcPr>
            <w:tcW w:w="1440" w:type="dxa"/>
          </w:tcPr>
          <w:p w:rsidR="00AE2A8E" w:rsidRDefault="00AE2A8E" w:rsidP="00BC7EFA">
            <w:pPr>
              <w:jc w:val="right"/>
            </w:pPr>
            <w:r>
              <w:t>2,000</w:t>
            </w:r>
          </w:p>
        </w:tc>
        <w:tc>
          <w:tcPr>
            <w:tcW w:w="440" w:type="dxa"/>
          </w:tcPr>
          <w:p w:rsidR="00AE2A8E" w:rsidRDefault="00AE2A8E" w:rsidP="00BC7EFA"/>
        </w:tc>
        <w:tc>
          <w:tcPr>
            <w:tcW w:w="1440" w:type="dxa"/>
          </w:tcPr>
          <w:p w:rsidR="00AE2A8E" w:rsidRDefault="00AE2A8E" w:rsidP="00BC7EFA">
            <w:pPr>
              <w:jc w:val="right"/>
            </w:pPr>
          </w:p>
        </w:tc>
        <w:tc>
          <w:tcPr>
            <w:tcW w:w="440" w:type="dxa"/>
          </w:tcPr>
          <w:p w:rsidR="00AE2A8E" w:rsidRDefault="00AE2A8E" w:rsidP="00BC7EFA"/>
        </w:tc>
      </w:tr>
      <w:tr w:rsidR="00000458" w:rsidTr="00BC7EFA">
        <w:trPr>
          <w:cantSplit/>
        </w:trPr>
        <w:tc>
          <w:tcPr>
            <w:tcW w:w="4392" w:type="dxa"/>
          </w:tcPr>
          <w:p w:rsidR="00000458" w:rsidRDefault="00000458" w:rsidP="00BC7EFA">
            <w:pPr>
              <w:tabs>
                <w:tab w:val="left" w:leader="dot" w:pos="4140"/>
              </w:tabs>
            </w:pPr>
            <w:r>
              <w:t>Copyright</w:t>
            </w:r>
          </w:p>
        </w:tc>
        <w:tc>
          <w:tcPr>
            <w:tcW w:w="1440" w:type="dxa"/>
          </w:tcPr>
          <w:p w:rsidR="00000458" w:rsidRDefault="00000458" w:rsidP="00BC7EFA">
            <w:pPr>
              <w:jc w:val="right"/>
            </w:pPr>
            <w:r>
              <w:t>10,000</w:t>
            </w:r>
          </w:p>
        </w:tc>
        <w:tc>
          <w:tcPr>
            <w:tcW w:w="440" w:type="dxa"/>
          </w:tcPr>
          <w:p w:rsidR="00000458" w:rsidRDefault="00000458" w:rsidP="00BC7EFA"/>
        </w:tc>
        <w:tc>
          <w:tcPr>
            <w:tcW w:w="1440" w:type="dxa"/>
          </w:tcPr>
          <w:p w:rsidR="00000458" w:rsidRDefault="00000458" w:rsidP="00BC7EFA">
            <w:pPr>
              <w:jc w:val="right"/>
            </w:pPr>
          </w:p>
        </w:tc>
        <w:tc>
          <w:tcPr>
            <w:tcW w:w="440" w:type="dxa"/>
          </w:tcPr>
          <w:p w:rsidR="00000458" w:rsidRDefault="00000458" w:rsidP="00BC7EFA"/>
        </w:tc>
      </w:tr>
      <w:tr w:rsidR="00AE2A8E" w:rsidTr="00BC7EFA">
        <w:trPr>
          <w:cantSplit/>
        </w:trPr>
        <w:tc>
          <w:tcPr>
            <w:tcW w:w="4392" w:type="dxa"/>
          </w:tcPr>
          <w:p w:rsidR="00AE2A8E" w:rsidRDefault="00AE2A8E" w:rsidP="00BC7EFA">
            <w:pPr>
              <w:tabs>
                <w:tab w:val="left" w:leader="dot" w:pos="4140"/>
              </w:tabs>
            </w:pPr>
            <w:r>
              <w:t xml:space="preserve">Accounts payable </w:t>
            </w:r>
            <w:r>
              <w:tab/>
            </w:r>
          </w:p>
        </w:tc>
        <w:tc>
          <w:tcPr>
            <w:tcW w:w="1440" w:type="dxa"/>
          </w:tcPr>
          <w:p w:rsidR="00AE2A8E" w:rsidRDefault="00AE2A8E" w:rsidP="00BC7EFA">
            <w:pPr>
              <w:jc w:val="right"/>
            </w:pPr>
          </w:p>
        </w:tc>
        <w:tc>
          <w:tcPr>
            <w:tcW w:w="440" w:type="dxa"/>
          </w:tcPr>
          <w:p w:rsidR="00AE2A8E" w:rsidRDefault="00AE2A8E" w:rsidP="00BC7EFA"/>
        </w:tc>
        <w:tc>
          <w:tcPr>
            <w:tcW w:w="1440" w:type="dxa"/>
          </w:tcPr>
          <w:p w:rsidR="00AE2A8E" w:rsidRDefault="00AE2A8E" w:rsidP="00BC7EFA">
            <w:pPr>
              <w:jc w:val="right"/>
            </w:pPr>
            <w:r>
              <w:t>45,000</w:t>
            </w: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Wages payable </w:t>
            </w:r>
            <w:r>
              <w:tab/>
            </w:r>
          </w:p>
        </w:tc>
        <w:tc>
          <w:tcPr>
            <w:tcW w:w="1440" w:type="dxa"/>
          </w:tcPr>
          <w:p w:rsidR="00AE2A8E" w:rsidRDefault="00AE2A8E" w:rsidP="00BC7EFA">
            <w:pPr>
              <w:jc w:val="right"/>
            </w:pPr>
          </w:p>
        </w:tc>
        <w:tc>
          <w:tcPr>
            <w:tcW w:w="440" w:type="dxa"/>
          </w:tcPr>
          <w:p w:rsidR="00AE2A8E" w:rsidRDefault="00AE2A8E" w:rsidP="00BC7EFA"/>
        </w:tc>
        <w:tc>
          <w:tcPr>
            <w:tcW w:w="1440" w:type="dxa"/>
          </w:tcPr>
          <w:p w:rsidR="00AE2A8E" w:rsidRDefault="00AE2A8E" w:rsidP="00BC7EFA">
            <w:pPr>
              <w:jc w:val="right"/>
            </w:pPr>
            <w:r>
              <w:t>10,000</w:t>
            </w: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Interest payable </w:t>
            </w:r>
            <w:r>
              <w:tab/>
            </w:r>
          </w:p>
        </w:tc>
        <w:tc>
          <w:tcPr>
            <w:tcW w:w="1440" w:type="dxa"/>
          </w:tcPr>
          <w:p w:rsidR="00AE2A8E" w:rsidRDefault="00AE2A8E" w:rsidP="00BC7EFA">
            <w:pPr>
              <w:jc w:val="right"/>
            </w:pPr>
          </w:p>
        </w:tc>
        <w:tc>
          <w:tcPr>
            <w:tcW w:w="440" w:type="dxa"/>
          </w:tcPr>
          <w:p w:rsidR="00AE2A8E" w:rsidRDefault="00AE2A8E" w:rsidP="00BC7EFA"/>
        </w:tc>
        <w:tc>
          <w:tcPr>
            <w:tcW w:w="1440" w:type="dxa"/>
          </w:tcPr>
          <w:p w:rsidR="00AE2A8E" w:rsidRDefault="00AE2A8E" w:rsidP="00BC7EFA">
            <w:pPr>
              <w:jc w:val="right"/>
            </w:pPr>
            <w:r>
              <w:t>3,000</w:t>
            </w: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Bonds payable (due in ten years) </w:t>
            </w:r>
            <w:r>
              <w:tab/>
            </w:r>
          </w:p>
        </w:tc>
        <w:tc>
          <w:tcPr>
            <w:tcW w:w="1440" w:type="dxa"/>
          </w:tcPr>
          <w:p w:rsidR="00AE2A8E" w:rsidRDefault="00AE2A8E" w:rsidP="00BC7EFA">
            <w:pPr>
              <w:jc w:val="right"/>
            </w:pPr>
          </w:p>
        </w:tc>
        <w:tc>
          <w:tcPr>
            <w:tcW w:w="440" w:type="dxa"/>
          </w:tcPr>
          <w:p w:rsidR="00AE2A8E" w:rsidRDefault="00AE2A8E" w:rsidP="00BC7EFA"/>
        </w:tc>
        <w:tc>
          <w:tcPr>
            <w:tcW w:w="1440" w:type="dxa"/>
          </w:tcPr>
          <w:p w:rsidR="00AE2A8E" w:rsidRDefault="00AE2A8E" w:rsidP="00BC7EFA">
            <w:pPr>
              <w:jc w:val="right"/>
            </w:pPr>
            <w:r>
              <w:t>100,000</w:t>
            </w: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Common stock </w:t>
            </w:r>
            <w:r>
              <w:tab/>
            </w:r>
          </w:p>
        </w:tc>
        <w:tc>
          <w:tcPr>
            <w:tcW w:w="1440" w:type="dxa"/>
          </w:tcPr>
          <w:p w:rsidR="00AE2A8E" w:rsidRDefault="00AE2A8E" w:rsidP="00BC7EFA">
            <w:pPr>
              <w:jc w:val="right"/>
            </w:pPr>
          </w:p>
        </w:tc>
        <w:tc>
          <w:tcPr>
            <w:tcW w:w="440" w:type="dxa"/>
          </w:tcPr>
          <w:p w:rsidR="00AE2A8E" w:rsidRDefault="00AE2A8E" w:rsidP="00BC7EFA"/>
        </w:tc>
        <w:tc>
          <w:tcPr>
            <w:tcW w:w="1440" w:type="dxa"/>
          </w:tcPr>
          <w:p w:rsidR="00AE2A8E" w:rsidRDefault="00AE2A8E" w:rsidP="00BC7EFA">
            <w:pPr>
              <w:jc w:val="right"/>
            </w:pPr>
            <w:r>
              <w:t>200,000</w:t>
            </w:r>
          </w:p>
        </w:tc>
        <w:tc>
          <w:tcPr>
            <w:tcW w:w="440" w:type="dxa"/>
          </w:tcPr>
          <w:p w:rsidR="00AE2A8E" w:rsidRDefault="00AE2A8E" w:rsidP="00BC7EFA"/>
        </w:tc>
      </w:tr>
      <w:tr w:rsidR="00AE2A8E" w:rsidTr="00BC7EFA">
        <w:trPr>
          <w:cantSplit/>
        </w:trPr>
        <w:tc>
          <w:tcPr>
            <w:tcW w:w="4392" w:type="dxa"/>
          </w:tcPr>
          <w:p w:rsidR="00AE2A8E" w:rsidRDefault="00AE2A8E" w:rsidP="00BC7EFA">
            <w:pPr>
              <w:tabs>
                <w:tab w:val="left" w:leader="dot" w:pos="4140"/>
              </w:tabs>
            </w:pPr>
            <w:r>
              <w:t xml:space="preserve">Retained earnings </w:t>
            </w:r>
            <w:r>
              <w:tab/>
            </w:r>
          </w:p>
        </w:tc>
        <w:tc>
          <w:tcPr>
            <w:tcW w:w="1440" w:type="dxa"/>
          </w:tcPr>
          <w:p w:rsidR="00AE2A8E" w:rsidRDefault="00AE2A8E" w:rsidP="00961FD1">
            <w:pPr>
              <w:pStyle w:val="TOC1"/>
              <w:tabs>
                <w:tab w:val="clear" w:pos="7100"/>
              </w:tabs>
              <w:spacing w:line="240" w:lineRule="auto"/>
              <w:rPr>
                <w:rFonts w:ascii="Times New Roman" w:hAnsi="Times New Roman"/>
              </w:rPr>
            </w:pPr>
            <w:r>
              <w:rPr>
                <w:rFonts w:ascii="Times New Roman" w:hAnsi="Times New Roman"/>
              </w:rPr>
              <w:t xml:space="preserve">     </w:t>
            </w:r>
            <w:r w:rsidR="00961FD1">
              <w:rPr>
                <w:rFonts w:ascii="Times New Roman" w:hAnsi="Times New Roman"/>
              </w:rPr>
              <w:t>__</w:t>
            </w:r>
            <w:r>
              <w:rPr>
                <w:rFonts w:ascii="Times New Roman" w:hAnsi="Times New Roman"/>
              </w:rPr>
              <w:t>_____</w:t>
            </w:r>
          </w:p>
        </w:tc>
        <w:tc>
          <w:tcPr>
            <w:tcW w:w="440" w:type="dxa"/>
          </w:tcPr>
          <w:p w:rsidR="00AE2A8E" w:rsidRDefault="00AE2A8E" w:rsidP="00BC7EFA">
            <w:pPr>
              <w:pStyle w:val="TOC1"/>
              <w:tabs>
                <w:tab w:val="clear" w:pos="7100"/>
              </w:tabs>
              <w:spacing w:line="240" w:lineRule="auto"/>
              <w:rPr>
                <w:rFonts w:ascii="Times New Roman" w:hAnsi="Times New Roman"/>
              </w:rPr>
            </w:pPr>
          </w:p>
        </w:tc>
        <w:tc>
          <w:tcPr>
            <w:tcW w:w="1440" w:type="dxa"/>
          </w:tcPr>
          <w:p w:rsidR="00AE2A8E" w:rsidRDefault="006B7B8E" w:rsidP="006B7B8E">
            <w:r>
              <w:t xml:space="preserve">  </w:t>
            </w:r>
            <w:r w:rsidR="00AE2A8E">
              <w:t xml:space="preserve">  </w:t>
            </w:r>
            <w:r w:rsidR="00AE2A8E">
              <w:rPr>
                <w:u w:val="single"/>
              </w:rPr>
              <w:t xml:space="preserve"> 131,000</w:t>
            </w:r>
          </w:p>
        </w:tc>
        <w:tc>
          <w:tcPr>
            <w:tcW w:w="440" w:type="dxa"/>
          </w:tcPr>
          <w:p w:rsidR="00AE2A8E" w:rsidRDefault="00AE2A8E" w:rsidP="00BC7EFA"/>
        </w:tc>
      </w:tr>
      <w:tr w:rsidR="00AE2A8E" w:rsidTr="00BC7EFA">
        <w:trPr>
          <w:cantSplit/>
        </w:trPr>
        <w:tc>
          <w:tcPr>
            <w:tcW w:w="4392" w:type="dxa"/>
          </w:tcPr>
          <w:p w:rsidR="00AE2A8E" w:rsidRDefault="00AE2A8E" w:rsidP="00BC7EFA">
            <w:r>
              <w:t xml:space="preserve">                   Totals</w:t>
            </w:r>
          </w:p>
        </w:tc>
        <w:tc>
          <w:tcPr>
            <w:tcW w:w="1440" w:type="dxa"/>
          </w:tcPr>
          <w:p w:rsidR="00AE2A8E" w:rsidRDefault="00AE2A8E" w:rsidP="00BC7EFA">
            <w:pPr>
              <w:jc w:val="right"/>
            </w:pPr>
            <w:r>
              <w:rPr>
                <w:u w:val="double"/>
              </w:rPr>
              <w:t>600,000</w:t>
            </w:r>
            <w:r>
              <w:t xml:space="preserve"> </w:t>
            </w:r>
            <w:r>
              <w:rPr>
                <w:u w:val="double"/>
              </w:rPr>
              <w:t xml:space="preserve">  </w:t>
            </w:r>
          </w:p>
        </w:tc>
        <w:tc>
          <w:tcPr>
            <w:tcW w:w="440" w:type="dxa"/>
          </w:tcPr>
          <w:p w:rsidR="00AE2A8E" w:rsidRDefault="00AE2A8E" w:rsidP="00BC7EFA"/>
        </w:tc>
        <w:tc>
          <w:tcPr>
            <w:tcW w:w="1440" w:type="dxa"/>
          </w:tcPr>
          <w:p w:rsidR="00AE2A8E" w:rsidRDefault="00AE2A8E" w:rsidP="00BC7EFA">
            <w:pPr>
              <w:jc w:val="right"/>
            </w:pPr>
            <w:r>
              <w:rPr>
                <w:u w:val="double"/>
              </w:rPr>
              <w:t xml:space="preserve">600,000 </w:t>
            </w:r>
          </w:p>
        </w:tc>
        <w:tc>
          <w:tcPr>
            <w:tcW w:w="440" w:type="dxa"/>
          </w:tcPr>
          <w:p w:rsidR="00AE2A8E" w:rsidRDefault="00AE2A8E" w:rsidP="00BC7EFA"/>
        </w:tc>
      </w:tr>
    </w:tbl>
    <w:p w:rsidR="00AE2A8E" w:rsidRDefault="00AE2A8E" w:rsidP="00AE2A8E">
      <w:pPr>
        <w:pStyle w:val="Text"/>
        <w:ind w:firstLine="0"/>
        <w:rPr>
          <w:rFonts w:ascii="Times New Roman" w:hAnsi="Times New Roman"/>
          <w:color w:val="0000FF"/>
          <w:sz w:val="12"/>
        </w:rPr>
      </w:pPr>
    </w:p>
    <w:p w:rsidR="00AE2A8E" w:rsidRDefault="00AE2A8E" w:rsidP="00AE2A8E">
      <w:pPr>
        <w:pStyle w:val="Text"/>
        <w:ind w:firstLine="0"/>
        <w:rPr>
          <w:rFonts w:ascii="Times New Roman" w:hAnsi="Times New Roman"/>
          <w:b/>
          <w:color w:val="0000FF"/>
          <w:sz w:val="24"/>
        </w:rPr>
      </w:pPr>
      <w:r>
        <w:rPr>
          <w:rFonts w:ascii="Times New Roman" w:hAnsi="Times New Roman"/>
          <w:b/>
          <w:color w:val="0000FF"/>
          <w:sz w:val="24"/>
        </w:rPr>
        <w:t>Required:</w:t>
      </w:r>
    </w:p>
    <w:p w:rsidR="00AE2A8E" w:rsidRDefault="00AE2A8E" w:rsidP="00AE2A8E">
      <w:pPr>
        <w:pStyle w:val="Text"/>
        <w:ind w:left="180" w:firstLine="0"/>
        <w:rPr>
          <w:rFonts w:ascii="Times New Roman" w:hAnsi="Times New Roman"/>
          <w:sz w:val="24"/>
        </w:rPr>
      </w:pPr>
      <w:r>
        <w:rPr>
          <w:rFonts w:ascii="Times New Roman" w:hAnsi="Times New Roman"/>
          <w:sz w:val="24"/>
        </w:rPr>
        <w:t>Prepare a classified balance sheet for Curtis Corporation at December 31, 2013.</w:t>
      </w:r>
      <w:r w:rsidR="0008016D">
        <w:rPr>
          <w:rFonts w:ascii="Times New Roman" w:hAnsi="Times New Roman"/>
          <w:sz w:val="24"/>
        </w:rPr>
        <w:t xml:space="preserve">  Show Accounts Receivable net.  50,000 shares of no-par common stock are issued and outstanding. 100,000 shares are authorized.</w:t>
      </w:r>
    </w:p>
    <w:p w:rsidR="00456506" w:rsidRDefault="00456506">
      <w:pPr>
        <w:spacing w:after="160" w:line="259" w:lineRule="auto"/>
        <w:ind w:left="0" w:right="0" w:firstLine="0"/>
      </w:pPr>
      <w:r>
        <w:br w:type="page"/>
      </w:r>
    </w:p>
    <w:p w:rsidR="00586113" w:rsidRPr="00586113" w:rsidRDefault="00586113" w:rsidP="00F012E5">
      <w:pPr>
        <w:pStyle w:val="Text"/>
        <w:ind w:firstLine="0"/>
        <w:rPr>
          <w:rFonts w:ascii="Times New Roman" w:hAnsi="Times New Roman"/>
          <w:b/>
          <w:sz w:val="24"/>
        </w:rPr>
      </w:pPr>
      <w:r w:rsidRPr="00586113">
        <w:rPr>
          <w:rFonts w:ascii="Times New Roman" w:hAnsi="Times New Roman"/>
          <w:b/>
          <w:sz w:val="24"/>
        </w:rPr>
        <w:lastRenderedPageBreak/>
        <w:t>Problem 2</w:t>
      </w:r>
    </w:p>
    <w:p w:rsidR="00F012E5" w:rsidRDefault="00F012E5" w:rsidP="00F012E5">
      <w:pPr>
        <w:pStyle w:val="Text"/>
        <w:ind w:firstLine="0"/>
        <w:rPr>
          <w:rFonts w:ascii="Times New Roman" w:hAnsi="Times New Roman"/>
          <w:sz w:val="24"/>
        </w:rPr>
      </w:pPr>
      <w:r>
        <w:rPr>
          <w:rFonts w:ascii="Times New Roman" w:hAnsi="Times New Roman"/>
          <w:sz w:val="24"/>
        </w:rPr>
        <w:t>Selected information about income statement accounts for the Ajax Company is presented below for the fiscal year ended December 31, 201</w:t>
      </w:r>
      <w:r w:rsidR="006C62AF">
        <w:rPr>
          <w:rFonts w:ascii="Times New Roman" w:hAnsi="Times New Roman"/>
          <w:sz w:val="24"/>
        </w:rPr>
        <w:t>6</w:t>
      </w:r>
      <w:r>
        <w:rPr>
          <w:rFonts w:ascii="Times New Roman" w:hAnsi="Times New Roman"/>
          <w:sz w:val="24"/>
        </w:rPr>
        <w:t>.</w:t>
      </w:r>
    </w:p>
    <w:p w:rsidR="00F012E5" w:rsidRDefault="00F012E5" w:rsidP="00F012E5">
      <w:pPr>
        <w:tabs>
          <w:tab w:val="left" w:pos="720"/>
          <w:tab w:val="left" w:pos="4680"/>
          <w:tab w:val="left" w:pos="6200"/>
        </w:tabs>
      </w:pPr>
    </w:p>
    <w:p w:rsidR="00F012E5" w:rsidRDefault="00F012E5" w:rsidP="00F012E5">
      <w:pPr>
        <w:tabs>
          <w:tab w:val="left" w:pos="720"/>
          <w:tab w:val="left" w:leader="dot" w:pos="4320"/>
          <w:tab w:val="decimal" w:pos="5760"/>
          <w:tab w:val="decimal" w:pos="6920"/>
        </w:tabs>
      </w:pPr>
      <w:r>
        <w:tab/>
        <w:t xml:space="preserve">Sales </w:t>
      </w:r>
      <w:r>
        <w:tab/>
      </w:r>
      <w:r>
        <w:tab/>
        <w:t>$6,200,000</w:t>
      </w:r>
      <w:r>
        <w:tab/>
      </w:r>
    </w:p>
    <w:p w:rsidR="00F012E5" w:rsidRDefault="00F012E5" w:rsidP="00F012E5">
      <w:pPr>
        <w:tabs>
          <w:tab w:val="left" w:pos="720"/>
          <w:tab w:val="left" w:leader="dot" w:pos="4320"/>
          <w:tab w:val="decimal" w:pos="5760"/>
          <w:tab w:val="decimal" w:pos="6920"/>
        </w:tabs>
      </w:pPr>
      <w:r>
        <w:tab/>
        <w:t xml:space="preserve">Cost of goods sold </w:t>
      </w:r>
      <w:r>
        <w:tab/>
      </w:r>
      <w:r>
        <w:tab/>
        <w:t xml:space="preserve"> 3,500,000</w:t>
      </w:r>
      <w:r>
        <w:tab/>
      </w:r>
    </w:p>
    <w:p w:rsidR="00F012E5" w:rsidRDefault="00F012E5" w:rsidP="00F012E5">
      <w:pPr>
        <w:pStyle w:val="TOC1"/>
        <w:tabs>
          <w:tab w:val="clear" w:pos="7100"/>
          <w:tab w:val="left" w:pos="720"/>
          <w:tab w:val="left" w:leader="dot" w:pos="4320"/>
          <w:tab w:val="decimal" w:pos="5760"/>
          <w:tab w:val="decimal" w:pos="6920"/>
        </w:tabs>
        <w:spacing w:line="240" w:lineRule="auto"/>
        <w:rPr>
          <w:rFonts w:ascii="Times New Roman" w:hAnsi="Times New Roman"/>
        </w:rPr>
      </w:pPr>
      <w:r>
        <w:rPr>
          <w:rFonts w:ascii="Times New Roman" w:hAnsi="Times New Roman"/>
        </w:rPr>
        <w:t xml:space="preserve">Administrative and selling expenses </w:t>
      </w:r>
      <w:r>
        <w:rPr>
          <w:rFonts w:ascii="Times New Roman" w:hAnsi="Times New Roman"/>
        </w:rPr>
        <w:tab/>
      </w:r>
      <w:r>
        <w:rPr>
          <w:rFonts w:ascii="Times New Roman" w:hAnsi="Times New Roman"/>
        </w:rPr>
        <w:tab/>
        <w:t xml:space="preserve">    1,500,000</w:t>
      </w:r>
      <w:r>
        <w:rPr>
          <w:rFonts w:ascii="Times New Roman" w:hAnsi="Times New Roman"/>
        </w:rPr>
        <w:tab/>
        <w:t xml:space="preserve">   </w:t>
      </w:r>
    </w:p>
    <w:p w:rsidR="00F012E5" w:rsidRDefault="00F012E5" w:rsidP="00F012E5">
      <w:pPr>
        <w:pStyle w:val="Text"/>
        <w:rPr>
          <w:rFonts w:ascii="Times New Roman" w:hAnsi="Times New Roman"/>
          <w:sz w:val="24"/>
        </w:rPr>
      </w:pPr>
    </w:p>
    <w:p w:rsidR="00F012E5" w:rsidRDefault="00F012E5" w:rsidP="00F012E5">
      <w:pPr>
        <w:pStyle w:val="Text"/>
        <w:rPr>
          <w:rFonts w:ascii="Times New Roman" w:hAnsi="Times New Roman"/>
          <w:sz w:val="24"/>
        </w:rPr>
      </w:pPr>
      <w:r>
        <w:rPr>
          <w:rFonts w:ascii="Times New Roman" w:hAnsi="Times New Roman"/>
          <w:sz w:val="24"/>
        </w:rPr>
        <w:t xml:space="preserve">Several events occurred during 2013 that have </w:t>
      </w:r>
      <w:r>
        <w:rPr>
          <w:rFonts w:ascii="Times New Roman" w:hAnsi="Times New Roman"/>
          <w:i/>
          <w:color w:val="0000FF"/>
          <w:sz w:val="24"/>
        </w:rPr>
        <w:t>not</w:t>
      </w:r>
      <w:r>
        <w:rPr>
          <w:rFonts w:ascii="Times New Roman" w:hAnsi="Times New Roman"/>
          <w:sz w:val="24"/>
        </w:rPr>
        <w:t xml:space="preserve"> yet been reflected in the above accounts:</w:t>
      </w:r>
    </w:p>
    <w:p w:rsidR="00F012E5" w:rsidRDefault="00F012E5" w:rsidP="00F012E5">
      <w:pPr>
        <w:pStyle w:val="List"/>
        <w:spacing w:before="0" w:line="240" w:lineRule="auto"/>
        <w:rPr>
          <w:rFonts w:ascii="Times New Roman" w:hAnsi="Times New Roman"/>
          <w:sz w:val="24"/>
        </w:rPr>
      </w:pPr>
    </w:p>
    <w:p w:rsidR="00F012E5" w:rsidRDefault="00F012E5" w:rsidP="00F012E5">
      <w:pPr>
        <w:pStyle w:val="List"/>
        <w:spacing w:before="0" w:line="240" w:lineRule="auto"/>
        <w:ind w:left="360"/>
        <w:rPr>
          <w:rFonts w:ascii="Times New Roman" w:hAnsi="Times New Roman"/>
          <w:sz w:val="24"/>
        </w:rPr>
      </w:pPr>
      <w:r>
        <w:rPr>
          <w:rFonts w:ascii="Times New Roman" w:hAnsi="Times New Roman"/>
          <w:sz w:val="24"/>
        </w:rPr>
        <w:t>1.</w:t>
      </w:r>
      <w:r>
        <w:rPr>
          <w:rFonts w:ascii="Times New Roman" w:hAnsi="Times New Roman"/>
          <w:sz w:val="24"/>
        </w:rPr>
        <w:tab/>
        <w:t>A landslide caused $75,000 in uninsured damages to a warehouse.  The landslide was considered to be an infrequent but not unusual event.</w:t>
      </w:r>
    </w:p>
    <w:p w:rsidR="00F012E5" w:rsidRDefault="00F012E5" w:rsidP="00F15452">
      <w:pPr>
        <w:pStyle w:val="List"/>
        <w:numPr>
          <w:ilvl w:val="0"/>
          <w:numId w:val="14"/>
        </w:numPr>
        <w:spacing w:before="0" w:line="240" w:lineRule="auto"/>
        <w:rPr>
          <w:rFonts w:ascii="Times New Roman" w:hAnsi="Times New Roman"/>
          <w:sz w:val="24"/>
        </w:rPr>
      </w:pPr>
      <w:r>
        <w:rPr>
          <w:rFonts w:ascii="Times New Roman" w:hAnsi="Times New Roman"/>
          <w:sz w:val="24"/>
        </w:rPr>
        <w:t>Interest revenue in the amount of $100,000 was earned.</w:t>
      </w:r>
    </w:p>
    <w:p w:rsidR="00F012E5" w:rsidRDefault="00F012E5" w:rsidP="00F15452">
      <w:pPr>
        <w:pStyle w:val="List"/>
        <w:numPr>
          <w:ilvl w:val="0"/>
          <w:numId w:val="14"/>
        </w:numPr>
        <w:spacing w:before="0" w:line="240" w:lineRule="auto"/>
        <w:rPr>
          <w:rFonts w:ascii="Times New Roman" w:hAnsi="Times New Roman"/>
          <w:sz w:val="24"/>
        </w:rPr>
      </w:pPr>
      <w:r>
        <w:rPr>
          <w:rFonts w:ascii="Times New Roman" w:hAnsi="Times New Roman"/>
          <w:sz w:val="24"/>
        </w:rPr>
        <w:t>The company incurred restructuring costs of $250,000</w:t>
      </w:r>
    </w:p>
    <w:p w:rsidR="00F012E5" w:rsidRDefault="00F012E5" w:rsidP="00F15452">
      <w:pPr>
        <w:pStyle w:val="List"/>
        <w:numPr>
          <w:ilvl w:val="0"/>
          <w:numId w:val="14"/>
        </w:numPr>
        <w:spacing w:before="0" w:line="240" w:lineRule="auto"/>
        <w:rPr>
          <w:rFonts w:ascii="Times New Roman" w:hAnsi="Times New Roman"/>
          <w:sz w:val="24"/>
        </w:rPr>
      </w:pPr>
      <w:r>
        <w:rPr>
          <w:rFonts w:ascii="Times New Roman" w:hAnsi="Times New Roman"/>
          <w:sz w:val="24"/>
        </w:rPr>
        <w:t>Interest expense on debt totaled $150,000.</w:t>
      </w:r>
    </w:p>
    <w:p w:rsidR="00F012E5" w:rsidRDefault="00F012E5" w:rsidP="00F15452">
      <w:pPr>
        <w:pStyle w:val="List"/>
        <w:numPr>
          <w:ilvl w:val="0"/>
          <w:numId w:val="14"/>
        </w:numPr>
        <w:spacing w:before="0" w:line="240" w:lineRule="auto"/>
        <w:rPr>
          <w:rFonts w:ascii="Times New Roman" w:hAnsi="Times New Roman"/>
          <w:sz w:val="24"/>
        </w:rPr>
      </w:pPr>
      <w:r>
        <w:rPr>
          <w:rFonts w:ascii="Times New Roman" w:hAnsi="Times New Roman"/>
          <w:sz w:val="24"/>
        </w:rPr>
        <w:t>Equipment was sold for a loss of $40,000.</w:t>
      </w:r>
    </w:p>
    <w:p w:rsidR="006C62AF" w:rsidRDefault="006C62AF" w:rsidP="00F15452">
      <w:pPr>
        <w:pStyle w:val="List"/>
        <w:numPr>
          <w:ilvl w:val="0"/>
          <w:numId w:val="14"/>
        </w:numPr>
        <w:spacing w:before="0" w:line="240" w:lineRule="auto"/>
        <w:rPr>
          <w:rFonts w:ascii="Times New Roman" w:hAnsi="Times New Roman"/>
          <w:sz w:val="24"/>
        </w:rPr>
      </w:pPr>
      <w:r w:rsidRPr="006C62AF">
        <w:rPr>
          <w:rFonts w:ascii="Times New Roman" w:hAnsi="Times New Roman"/>
          <w:sz w:val="24"/>
        </w:rPr>
        <w:t xml:space="preserve">During the year, </w:t>
      </w:r>
      <w:r>
        <w:rPr>
          <w:rFonts w:ascii="Times New Roman" w:hAnsi="Times New Roman"/>
          <w:sz w:val="24"/>
        </w:rPr>
        <w:t>Ajax</w:t>
      </w:r>
      <w:r w:rsidRPr="006C62AF">
        <w:rPr>
          <w:rFonts w:ascii="Times New Roman" w:hAnsi="Times New Roman"/>
          <w:sz w:val="24"/>
        </w:rPr>
        <w:t xml:space="preserve"> completed the sale of one of its operating divisions that qualifies as a component of the entity according to GAAP regarding discontinued operations. The division had incurred operating income of $8</w:t>
      </w:r>
      <w:r w:rsidR="00F15452">
        <w:rPr>
          <w:rFonts w:ascii="Times New Roman" w:hAnsi="Times New Roman"/>
          <w:sz w:val="24"/>
        </w:rPr>
        <w:t>,0</w:t>
      </w:r>
      <w:r w:rsidRPr="006C62AF">
        <w:rPr>
          <w:rFonts w:ascii="Times New Roman" w:hAnsi="Times New Roman"/>
          <w:sz w:val="24"/>
        </w:rPr>
        <w:t>00 in 2016 prior to the sale, and its a</w:t>
      </w:r>
      <w:r w:rsidR="00F15452">
        <w:rPr>
          <w:rFonts w:ascii="Times New Roman" w:hAnsi="Times New Roman"/>
          <w:sz w:val="24"/>
        </w:rPr>
        <w:t>ssets were sold at a loss of $1</w:t>
      </w:r>
      <w:r w:rsidRPr="006C62AF">
        <w:rPr>
          <w:rFonts w:ascii="Times New Roman" w:hAnsi="Times New Roman"/>
          <w:sz w:val="24"/>
        </w:rPr>
        <w:t>8</w:t>
      </w:r>
      <w:r w:rsidR="00F15452">
        <w:rPr>
          <w:rFonts w:ascii="Times New Roman" w:hAnsi="Times New Roman"/>
          <w:sz w:val="24"/>
        </w:rPr>
        <w:t>,0</w:t>
      </w:r>
      <w:r w:rsidRPr="006C62AF">
        <w:rPr>
          <w:rFonts w:ascii="Times New Roman" w:hAnsi="Times New Roman"/>
          <w:sz w:val="24"/>
        </w:rPr>
        <w:t>00.</w:t>
      </w:r>
    </w:p>
    <w:p w:rsidR="00F012E5" w:rsidRDefault="00F012E5" w:rsidP="00F15452">
      <w:pPr>
        <w:pStyle w:val="List"/>
        <w:numPr>
          <w:ilvl w:val="0"/>
          <w:numId w:val="14"/>
        </w:numPr>
        <w:spacing w:before="0" w:line="240" w:lineRule="auto"/>
        <w:rPr>
          <w:rFonts w:ascii="Times New Roman" w:hAnsi="Times New Roman"/>
          <w:sz w:val="24"/>
        </w:rPr>
      </w:pPr>
      <w:r>
        <w:rPr>
          <w:rFonts w:ascii="Times New Roman" w:hAnsi="Times New Roman"/>
          <w:sz w:val="24"/>
        </w:rPr>
        <w:t>Ajax had 100,000 shares of stock outstanding throughout the year.</w:t>
      </w:r>
    </w:p>
    <w:p w:rsidR="00F012E5" w:rsidRDefault="00F012E5" w:rsidP="00F012E5">
      <w:pPr>
        <w:pStyle w:val="Text"/>
        <w:ind w:firstLine="0"/>
        <w:rPr>
          <w:rFonts w:ascii="Times New Roman" w:hAnsi="Times New Roman"/>
          <w:b/>
          <w:color w:val="0000FF"/>
          <w:sz w:val="24"/>
        </w:rPr>
      </w:pPr>
    </w:p>
    <w:p w:rsidR="00F012E5" w:rsidRDefault="00F012E5" w:rsidP="00F012E5">
      <w:pPr>
        <w:pStyle w:val="Text"/>
        <w:ind w:firstLine="0"/>
        <w:rPr>
          <w:rFonts w:ascii="Times New Roman" w:hAnsi="Times New Roman"/>
          <w:b/>
          <w:color w:val="0000FF"/>
          <w:sz w:val="24"/>
        </w:rPr>
      </w:pPr>
      <w:r>
        <w:rPr>
          <w:rFonts w:ascii="Times New Roman" w:hAnsi="Times New Roman"/>
          <w:b/>
          <w:color w:val="0000FF"/>
          <w:sz w:val="24"/>
        </w:rPr>
        <w:t>Required:</w:t>
      </w:r>
    </w:p>
    <w:p w:rsidR="00F012E5" w:rsidRDefault="00F012E5" w:rsidP="00F012E5">
      <w:pPr>
        <w:spacing w:after="160" w:line="259" w:lineRule="auto"/>
        <w:ind w:left="0" w:right="0" w:firstLine="0"/>
      </w:pPr>
      <w:r>
        <w:t>Prepare a multiple-step income statement for the Ajax Company for the year 2013, including income taxes computed at 40% and EPS disclosures.</w:t>
      </w:r>
    </w:p>
    <w:p w:rsidR="00F012E5" w:rsidRDefault="00456506">
      <w:pPr>
        <w:spacing w:after="160" w:line="259" w:lineRule="auto"/>
        <w:ind w:left="0" w:right="0" w:firstLine="0"/>
      </w:pPr>
      <w:r>
        <w:br w:type="page"/>
      </w:r>
    </w:p>
    <w:p w:rsidR="004C61B7" w:rsidRPr="00C63837" w:rsidRDefault="004C61B7" w:rsidP="004C61B7">
      <w:pPr>
        <w:pBdr>
          <w:top w:val="thickThinSmallGap" w:sz="24" w:space="1" w:color="auto"/>
          <w:left w:val="thickThinSmallGap" w:sz="24" w:space="4" w:color="auto"/>
          <w:bottom w:val="thinThickSmallGap" w:sz="24" w:space="1" w:color="auto"/>
          <w:right w:val="thinThickSmallGap" w:sz="24" w:space="4" w:color="auto"/>
        </w:pBdr>
        <w:shd w:val="clear" w:color="auto" w:fill="D9D9D9" w:themeFill="background1" w:themeFillShade="D9"/>
        <w:spacing w:after="347" w:line="259" w:lineRule="auto"/>
        <w:ind w:left="2" w:right="0" w:firstLine="0"/>
        <w:jc w:val="center"/>
        <w:rPr>
          <w:i/>
        </w:rPr>
      </w:pPr>
      <w:r>
        <w:rPr>
          <w:b/>
          <w:sz w:val="40"/>
        </w:rPr>
        <w:lastRenderedPageBreak/>
        <w:t>Intermediate Accounting I, ACCT-2</w:t>
      </w:r>
      <w:r>
        <w:rPr>
          <w:b/>
          <w:sz w:val="40"/>
        </w:rPr>
        <w:t>32</w:t>
      </w:r>
      <w:r>
        <w:rPr>
          <w:b/>
          <w:sz w:val="40"/>
        </w:rPr>
        <w:t>1</w:t>
      </w:r>
      <w:r>
        <w:rPr>
          <w:b/>
          <w:sz w:val="40"/>
        </w:rPr>
        <w:br/>
        <w:t>Exam 1 Study Guide: Chapters 1</w:t>
      </w:r>
      <w:r>
        <w:rPr>
          <w:b/>
          <w:sz w:val="40"/>
        </w:rPr>
        <w:t xml:space="preserve"> – </w:t>
      </w:r>
      <w:r>
        <w:rPr>
          <w:b/>
          <w:sz w:val="40"/>
        </w:rPr>
        <w:t>4</w:t>
      </w:r>
      <w:r>
        <w:rPr>
          <w:b/>
          <w:sz w:val="40"/>
        </w:rPr>
        <w:t xml:space="preserve"> </w:t>
      </w:r>
      <w:r>
        <w:rPr>
          <w:b/>
          <w:sz w:val="40"/>
        </w:rPr>
        <w:br/>
      </w:r>
      <w:r w:rsidRPr="00C63837">
        <w:rPr>
          <w:b/>
          <w:i/>
          <w:sz w:val="40"/>
        </w:rPr>
        <w:t>Answer Key</w:t>
      </w:r>
    </w:p>
    <w:p w:rsidR="00F012E5" w:rsidRPr="004C61B7" w:rsidRDefault="004C61B7" w:rsidP="00F012E5">
      <w:pPr>
        <w:spacing w:after="160" w:line="259" w:lineRule="auto"/>
        <w:ind w:left="0" w:right="0" w:firstLine="0"/>
        <w:rPr>
          <w:b/>
        </w:rPr>
      </w:pPr>
      <w:r w:rsidRPr="004C61B7">
        <w:rPr>
          <w:b/>
        </w:rPr>
        <w:t>Identification</w:t>
      </w:r>
    </w:p>
    <w:p w:rsidR="00F012E5" w:rsidRPr="00D20E22" w:rsidRDefault="00F012E5" w:rsidP="00F012E5">
      <w:pPr>
        <w:tabs>
          <w:tab w:val="left" w:pos="360"/>
        </w:tabs>
        <w:rPr>
          <w:rFonts w:ascii="Arial" w:hAnsi="Arial" w:cs="Arial"/>
        </w:rPr>
      </w:pPr>
      <w:r w:rsidRPr="00D20E22">
        <w:rPr>
          <w:rFonts w:ascii="Arial" w:hAnsi="Arial" w:cs="Arial"/>
        </w:rPr>
        <w:tab/>
      </w:r>
      <w:r w:rsidRPr="00D20E22">
        <w:rPr>
          <w:rFonts w:ascii="Arial" w:hAnsi="Arial" w:cs="Arial"/>
        </w:rPr>
        <w:tab/>
      </w:r>
      <w:r w:rsidRPr="00D20E22">
        <w:rPr>
          <w:rFonts w:ascii="Arial" w:hAnsi="Arial" w:cs="Arial"/>
        </w:rPr>
        <w:tab/>
      </w:r>
      <w:r w:rsidRPr="00D20E22">
        <w:rPr>
          <w:rFonts w:ascii="Arial" w:hAnsi="Arial" w:cs="Arial"/>
        </w:rPr>
        <w:tab/>
      </w:r>
      <w:r w:rsidRPr="00D20E22">
        <w:rPr>
          <w:rFonts w:ascii="Arial" w:hAnsi="Arial" w:cs="Arial"/>
        </w:rPr>
        <w:tab/>
      </w:r>
      <w:r>
        <w:rPr>
          <w:rFonts w:ascii="Arial" w:hAnsi="Arial" w:cs="Arial"/>
        </w:rPr>
        <w:tab/>
      </w:r>
      <w:r w:rsidRPr="00D20E22">
        <w:rPr>
          <w:rFonts w:ascii="Arial" w:hAnsi="Arial" w:cs="Arial"/>
        </w:rPr>
        <w:tab/>
      </w:r>
      <w:r w:rsidRPr="00D20E22">
        <w:rPr>
          <w:rFonts w:ascii="Arial" w:hAnsi="Arial" w:cs="Arial"/>
          <w:u w:val="single"/>
        </w:rPr>
        <w:t>Account Type</w:t>
      </w:r>
      <w:r w:rsidRPr="00D20E22">
        <w:rPr>
          <w:rFonts w:ascii="Arial" w:hAnsi="Arial" w:cs="Arial"/>
        </w:rPr>
        <w:tab/>
      </w:r>
      <w:r w:rsidRPr="00D20E22">
        <w:rPr>
          <w:rFonts w:ascii="Arial" w:hAnsi="Arial" w:cs="Arial"/>
        </w:rPr>
        <w:tab/>
      </w:r>
      <w:r w:rsidRPr="00D20E22">
        <w:rPr>
          <w:rFonts w:ascii="Arial" w:hAnsi="Arial" w:cs="Arial"/>
        </w:rPr>
        <w:tab/>
      </w:r>
      <w:r w:rsidRPr="00D20E22">
        <w:rPr>
          <w:rFonts w:ascii="Arial" w:hAnsi="Arial" w:cs="Arial"/>
          <w:u w:val="single"/>
        </w:rPr>
        <w:t>Normal Balance</w:t>
      </w:r>
    </w:p>
    <w:p w:rsidR="00F012E5" w:rsidRPr="00D20E22" w:rsidRDefault="00F012E5" w:rsidP="00F012E5">
      <w:pPr>
        <w:tabs>
          <w:tab w:val="left" w:pos="360"/>
          <w:tab w:val="left" w:pos="3600"/>
        </w:tabs>
        <w:rPr>
          <w:rFonts w:ascii="Arial" w:hAnsi="Arial" w:cs="Arial"/>
        </w:rPr>
      </w:pPr>
    </w:p>
    <w:p w:rsidR="00F012E5" w:rsidRPr="00D20E22" w:rsidRDefault="00F012E5" w:rsidP="004C61B7">
      <w:pPr>
        <w:tabs>
          <w:tab w:val="left" w:pos="360"/>
          <w:tab w:val="left" w:pos="3600"/>
        </w:tabs>
        <w:spacing w:line="360" w:lineRule="auto"/>
        <w:rPr>
          <w:rFonts w:ascii="Arial" w:hAnsi="Arial" w:cs="Arial"/>
        </w:rPr>
      </w:pPr>
      <w:proofErr w:type="gramStart"/>
      <w:r>
        <w:rPr>
          <w:rFonts w:ascii="Arial" w:hAnsi="Arial" w:cs="Arial"/>
        </w:rPr>
        <w:t>a</w:t>
      </w:r>
      <w:proofErr w:type="gramEnd"/>
      <w:r w:rsidRPr="00D20E22">
        <w:rPr>
          <w:rFonts w:ascii="Arial" w:hAnsi="Arial" w:cs="Arial"/>
        </w:rPr>
        <w:t>.</w:t>
      </w:r>
      <w:r w:rsidRPr="00D20E22">
        <w:rPr>
          <w:rFonts w:ascii="Arial" w:hAnsi="Arial" w:cs="Arial"/>
        </w:rPr>
        <w:tab/>
        <w:t>Accounts Receivable</w:t>
      </w:r>
      <w:r w:rsidRPr="00D20E22">
        <w:rPr>
          <w:rFonts w:ascii="Arial" w:hAnsi="Arial" w:cs="Arial"/>
        </w:rPr>
        <w:tab/>
      </w:r>
      <w:r>
        <w:rPr>
          <w:rFonts w:ascii="Arial" w:hAnsi="Arial" w:cs="Arial"/>
        </w:rPr>
        <w:t>Asset</w:t>
      </w:r>
      <w:r w:rsidRPr="00D20E2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w:t>
      </w:r>
    </w:p>
    <w:p w:rsidR="00F012E5" w:rsidRPr="00D20E22" w:rsidRDefault="00F012E5" w:rsidP="004C61B7">
      <w:pPr>
        <w:tabs>
          <w:tab w:val="left" w:pos="360"/>
          <w:tab w:val="left" w:pos="3600"/>
        </w:tabs>
        <w:spacing w:line="360" w:lineRule="auto"/>
        <w:rPr>
          <w:rFonts w:ascii="Arial" w:hAnsi="Arial" w:cs="Arial"/>
        </w:rPr>
      </w:pPr>
      <w:r>
        <w:rPr>
          <w:rFonts w:ascii="Arial" w:hAnsi="Arial" w:cs="Arial"/>
        </w:rPr>
        <w:t>b</w:t>
      </w:r>
      <w:r w:rsidRPr="00D20E22">
        <w:rPr>
          <w:rFonts w:ascii="Arial" w:hAnsi="Arial" w:cs="Arial"/>
        </w:rPr>
        <w:t>.</w:t>
      </w:r>
      <w:r w:rsidRPr="00D20E22">
        <w:rPr>
          <w:rFonts w:ascii="Arial" w:hAnsi="Arial" w:cs="Arial"/>
        </w:rPr>
        <w:tab/>
        <w:t>Accounts Payable</w:t>
      </w:r>
      <w:r w:rsidRPr="00D20E22">
        <w:rPr>
          <w:rFonts w:ascii="Arial" w:hAnsi="Arial" w:cs="Arial"/>
        </w:rPr>
        <w:tab/>
      </w:r>
      <w:r>
        <w:rPr>
          <w:rFonts w:ascii="Arial" w:hAnsi="Arial" w:cs="Arial"/>
        </w:rPr>
        <w:t>Liability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w:t>
      </w:r>
    </w:p>
    <w:p w:rsidR="00F012E5" w:rsidRPr="00D20E22" w:rsidRDefault="00F012E5" w:rsidP="004C61B7">
      <w:pPr>
        <w:tabs>
          <w:tab w:val="left" w:pos="360"/>
          <w:tab w:val="left" w:pos="3600"/>
        </w:tabs>
        <w:spacing w:line="360" w:lineRule="auto"/>
        <w:rPr>
          <w:rFonts w:ascii="Arial" w:hAnsi="Arial" w:cs="Arial"/>
        </w:rPr>
      </w:pPr>
      <w:r>
        <w:rPr>
          <w:rFonts w:ascii="Arial" w:hAnsi="Arial" w:cs="Arial"/>
        </w:rPr>
        <w:t>c</w:t>
      </w:r>
      <w:r w:rsidRPr="00D20E22">
        <w:rPr>
          <w:rFonts w:ascii="Arial" w:hAnsi="Arial" w:cs="Arial"/>
        </w:rPr>
        <w:t>.</w:t>
      </w:r>
      <w:r w:rsidRPr="00D20E22">
        <w:rPr>
          <w:rFonts w:ascii="Arial" w:hAnsi="Arial" w:cs="Arial"/>
        </w:rPr>
        <w:tab/>
        <w:t>Services Income</w:t>
      </w:r>
      <w:r w:rsidRPr="00D20E22">
        <w:rPr>
          <w:rFonts w:ascii="Arial" w:hAnsi="Arial" w:cs="Arial"/>
        </w:rPr>
        <w:tab/>
      </w:r>
      <w:r>
        <w:rPr>
          <w:rFonts w:ascii="Arial" w:hAnsi="Arial" w:cs="Arial"/>
        </w:rPr>
        <w:t>Revenue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w:t>
      </w:r>
    </w:p>
    <w:p w:rsidR="00F012E5" w:rsidRDefault="00F012E5" w:rsidP="004C61B7">
      <w:pPr>
        <w:tabs>
          <w:tab w:val="left" w:pos="360"/>
          <w:tab w:val="left" w:pos="3600"/>
        </w:tabs>
        <w:spacing w:line="360" w:lineRule="auto"/>
        <w:rPr>
          <w:rFonts w:ascii="Arial" w:hAnsi="Arial" w:cs="Arial"/>
        </w:rPr>
      </w:pPr>
      <w:r>
        <w:rPr>
          <w:rFonts w:ascii="Arial" w:hAnsi="Arial" w:cs="Arial"/>
        </w:rPr>
        <w:t>d</w:t>
      </w:r>
      <w:r w:rsidRPr="00D20E22">
        <w:rPr>
          <w:rFonts w:ascii="Arial" w:hAnsi="Arial" w:cs="Arial"/>
        </w:rPr>
        <w:t>.</w:t>
      </w:r>
      <w:r w:rsidRPr="00D20E22">
        <w:rPr>
          <w:rFonts w:ascii="Arial" w:hAnsi="Arial" w:cs="Arial"/>
        </w:rPr>
        <w:tab/>
      </w:r>
      <w:r>
        <w:rPr>
          <w:rFonts w:ascii="Arial" w:hAnsi="Arial" w:cs="Arial"/>
        </w:rPr>
        <w:t>Retained Earnings</w:t>
      </w:r>
      <w:r w:rsidRPr="00D20E22">
        <w:rPr>
          <w:rFonts w:ascii="Arial" w:hAnsi="Arial" w:cs="Arial"/>
        </w:rPr>
        <w:tab/>
      </w:r>
      <w:r>
        <w:rPr>
          <w:rFonts w:ascii="Arial" w:hAnsi="Arial" w:cs="Arial"/>
        </w:rPr>
        <w:t>Equity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w:t>
      </w:r>
    </w:p>
    <w:p w:rsidR="00F012E5" w:rsidRPr="00D20E22" w:rsidRDefault="00F012E5" w:rsidP="004C61B7">
      <w:pPr>
        <w:tabs>
          <w:tab w:val="left" w:pos="360"/>
          <w:tab w:val="left" w:pos="3600"/>
        </w:tabs>
        <w:spacing w:line="360" w:lineRule="auto"/>
        <w:rPr>
          <w:rFonts w:ascii="Arial" w:hAnsi="Arial" w:cs="Arial"/>
        </w:rPr>
      </w:pPr>
      <w:r>
        <w:rPr>
          <w:rFonts w:ascii="Arial" w:hAnsi="Arial" w:cs="Arial"/>
        </w:rPr>
        <w:t>e</w:t>
      </w:r>
      <w:r w:rsidRPr="00D20E22">
        <w:rPr>
          <w:rFonts w:ascii="Arial" w:hAnsi="Arial" w:cs="Arial"/>
        </w:rPr>
        <w:t>.</w:t>
      </w:r>
      <w:r w:rsidRPr="00D20E22">
        <w:rPr>
          <w:rFonts w:ascii="Arial" w:hAnsi="Arial" w:cs="Arial"/>
        </w:rPr>
        <w:tab/>
      </w:r>
      <w:r>
        <w:rPr>
          <w:rFonts w:ascii="Arial" w:hAnsi="Arial" w:cs="Arial"/>
        </w:rPr>
        <w:t>Cost of Goods Sold</w:t>
      </w:r>
      <w:r w:rsidRPr="00D20E22">
        <w:rPr>
          <w:rFonts w:ascii="Arial" w:hAnsi="Arial" w:cs="Arial"/>
        </w:rPr>
        <w:tab/>
      </w:r>
      <w:r>
        <w:rPr>
          <w:rFonts w:ascii="Arial" w:hAnsi="Arial" w:cs="Arial"/>
        </w:rPr>
        <w:t>Expense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w:t>
      </w:r>
    </w:p>
    <w:p w:rsidR="00F012E5" w:rsidRPr="00D20E22" w:rsidRDefault="00F012E5" w:rsidP="004C61B7">
      <w:pPr>
        <w:tabs>
          <w:tab w:val="left" w:pos="360"/>
          <w:tab w:val="left" w:pos="3600"/>
        </w:tabs>
        <w:spacing w:line="360" w:lineRule="auto"/>
        <w:rPr>
          <w:rFonts w:ascii="Arial" w:hAnsi="Arial" w:cs="Arial"/>
        </w:rPr>
      </w:pPr>
      <w:proofErr w:type="gramStart"/>
      <w:r>
        <w:rPr>
          <w:rFonts w:ascii="Arial" w:hAnsi="Arial" w:cs="Arial"/>
        </w:rPr>
        <w:t>f</w:t>
      </w:r>
      <w:proofErr w:type="gramEnd"/>
      <w:r w:rsidRPr="00D20E22">
        <w:rPr>
          <w:rFonts w:ascii="Arial" w:hAnsi="Arial" w:cs="Arial"/>
        </w:rPr>
        <w:t>.</w:t>
      </w:r>
      <w:r w:rsidRPr="00D20E22">
        <w:rPr>
          <w:rFonts w:ascii="Arial" w:hAnsi="Arial" w:cs="Arial"/>
        </w:rPr>
        <w:tab/>
        <w:t>Building</w:t>
      </w:r>
      <w:r w:rsidRPr="00D20E22">
        <w:rPr>
          <w:rFonts w:ascii="Arial" w:hAnsi="Arial" w:cs="Arial"/>
        </w:rPr>
        <w:tab/>
      </w:r>
      <w:r>
        <w:rPr>
          <w:rFonts w:ascii="Arial" w:hAnsi="Arial" w:cs="Arial"/>
        </w:rPr>
        <w:t>Asset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w:t>
      </w:r>
    </w:p>
    <w:p w:rsidR="00F012E5" w:rsidRPr="00D20E22" w:rsidRDefault="00F012E5" w:rsidP="004C61B7">
      <w:pPr>
        <w:tabs>
          <w:tab w:val="left" w:pos="360"/>
          <w:tab w:val="left" w:pos="3600"/>
        </w:tabs>
        <w:spacing w:line="360" w:lineRule="auto"/>
        <w:rPr>
          <w:rFonts w:ascii="Arial" w:hAnsi="Arial" w:cs="Arial"/>
        </w:rPr>
      </w:pPr>
      <w:proofErr w:type="gramStart"/>
      <w:r>
        <w:rPr>
          <w:rFonts w:ascii="Arial" w:hAnsi="Arial" w:cs="Arial"/>
        </w:rPr>
        <w:t>g</w:t>
      </w:r>
      <w:proofErr w:type="gramEnd"/>
      <w:r w:rsidRPr="00D20E22">
        <w:rPr>
          <w:rFonts w:ascii="Arial" w:hAnsi="Arial" w:cs="Arial"/>
        </w:rPr>
        <w:t>.</w:t>
      </w:r>
      <w:r w:rsidRPr="00D20E22">
        <w:rPr>
          <w:rFonts w:ascii="Arial" w:hAnsi="Arial" w:cs="Arial"/>
        </w:rPr>
        <w:tab/>
        <w:t>Prepaid Insurance</w:t>
      </w:r>
      <w:r w:rsidRPr="00D20E22">
        <w:rPr>
          <w:rFonts w:ascii="Arial" w:hAnsi="Arial" w:cs="Arial"/>
        </w:rPr>
        <w:tab/>
      </w:r>
      <w:r>
        <w:rPr>
          <w:rFonts w:ascii="Arial" w:hAnsi="Arial" w:cs="Arial"/>
        </w:rPr>
        <w:t>Asset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w:t>
      </w:r>
    </w:p>
    <w:p w:rsidR="00F012E5" w:rsidRPr="00D20E22" w:rsidRDefault="00F012E5" w:rsidP="004C61B7">
      <w:pPr>
        <w:tabs>
          <w:tab w:val="left" w:pos="360"/>
          <w:tab w:val="left" w:pos="3600"/>
        </w:tabs>
        <w:spacing w:line="360" w:lineRule="auto"/>
        <w:rPr>
          <w:rFonts w:ascii="Arial" w:hAnsi="Arial" w:cs="Arial"/>
        </w:rPr>
      </w:pPr>
      <w:r>
        <w:rPr>
          <w:rFonts w:ascii="Arial" w:hAnsi="Arial" w:cs="Arial"/>
        </w:rPr>
        <w:t>h</w:t>
      </w:r>
      <w:r w:rsidRPr="00D20E22">
        <w:rPr>
          <w:rFonts w:ascii="Arial" w:hAnsi="Arial" w:cs="Arial"/>
        </w:rPr>
        <w:t>.</w:t>
      </w:r>
      <w:r w:rsidRPr="00D20E22">
        <w:rPr>
          <w:rFonts w:ascii="Arial" w:hAnsi="Arial" w:cs="Arial"/>
        </w:rPr>
        <w:tab/>
      </w:r>
      <w:r>
        <w:rPr>
          <w:rFonts w:ascii="Arial" w:hAnsi="Arial" w:cs="Arial"/>
        </w:rPr>
        <w:t>Unearned Fees</w:t>
      </w:r>
      <w:r w:rsidRPr="00D20E22">
        <w:rPr>
          <w:rFonts w:ascii="Arial" w:hAnsi="Arial" w:cs="Arial"/>
        </w:rPr>
        <w:tab/>
      </w:r>
      <w:r>
        <w:rPr>
          <w:rFonts w:ascii="Arial" w:hAnsi="Arial" w:cs="Arial"/>
        </w:rPr>
        <w:t>Liability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w:t>
      </w:r>
    </w:p>
    <w:p w:rsidR="00F012E5" w:rsidRPr="00D20E22" w:rsidRDefault="00F012E5" w:rsidP="004C61B7">
      <w:pPr>
        <w:tabs>
          <w:tab w:val="left" w:pos="360"/>
          <w:tab w:val="left" w:pos="3600"/>
        </w:tabs>
        <w:spacing w:line="360" w:lineRule="auto"/>
        <w:rPr>
          <w:rFonts w:ascii="Arial" w:hAnsi="Arial" w:cs="Arial"/>
        </w:rPr>
      </w:pPr>
      <w:proofErr w:type="spellStart"/>
      <w:proofErr w:type="gramStart"/>
      <w:r>
        <w:rPr>
          <w:rFonts w:ascii="Arial" w:hAnsi="Arial" w:cs="Arial"/>
        </w:rPr>
        <w:t>i</w:t>
      </w:r>
      <w:proofErr w:type="spellEnd"/>
      <w:proofErr w:type="gramEnd"/>
      <w:r w:rsidRPr="00D20E22">
        <w:rPr>
          <w:rFonts w:ascii="Arial" w:hAnsi="Arial" w:cs="Arial"/>
        </w:rPr>
        <w:t>.</w:t>
      </w:r>
      <w:r w:rsidRPr="00D20E22">
        <w:rPr>
          <w:rFonts w:ascii="Arial" w:hAnsi="Arial" w:cs="Arial"/>
        </w:rPr>
        <w:tab/>
        <w:t>Rent Expense</w:t>
      </w:r>
      <w:r w:rsidRPr="00D20E22">
        <w:rPr>
          <w:rFonts w:ascii="Arial" w:hAnsi="Arial" w:cs="Arial"/>
        </w:rPr>
        <w:tab/>
      </w:r>
      <w:proofErr w:type="spellStart"/>
      <w:r>
        <w:rPr>
          <w:rFonts w:ascii="Arial" w:hAnsi="Arial" w:cs="Arial"/>
        </w:rPr>
        <w:t>Expense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w:t>
      </w:r>
    </w:p>
    <w:p w:rsidR="00F012E5" w:rsidRPr="00D20E22" w:rsidRDefault="00F012E5" w:rsidP="004C61B7">
      <w:pPr>
        <w:tabs>
          <w:tab w:val="left" w:pos="360"/>
          <w:tab w:val="left" w:pos="3600"/>
        </w:tabs>
        <w:spacing w:line="360" w:lineRule="auto"/>
        <w:rPr>
          <w:rFonts w:ascii="Arial" w:hAnsi="Arial" w:cs="Arial"/>
        </w:rPr>
      </w:pPr>
      <w:r>
        <w:rPr>
          <w:rFonts w:ascii="Arial" w:hAnsi="Arial" w:cs="Arial"/>
        </w:rPr>
        <w:t>j</w:t>
      </w:r>
      <w:r w:rsidRPr="00D20E22">
        <w:rPr>
          <w:rFonts w:ascii="Arial" w:hAnsi="Arial" w:cs="Arial"/>
        </w:rPr>
        <w:t>.</w:t>
      </w:r>
      <w:r w:rsidRPr="00D20E22">
        <w:rPr>
          <w:rFonts w:ascii="Arial" w:hAnsi="Arial" w:cs="Arial"/>
        </w:rPr>
        <w:tab/>
        <w:t>Interest Earned</w:t>
      </w:r>
      <w:r w:rsidRPr="00D20E22">
        <w:rPr>
          <w:rFonts w:ascii="Arial" w:hAnsi="Arial" w:cs="Arial"/>
        </w:rPr>
        <w:tab/>
      </w:r>
      <w:r>
        <w:rPr>
          <w:rFonts w:ascii="Arial" w:hAnsi="Arial" w:cs="Arial"/>
        </w:rPr>
        <w:t>Revenue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w:t>
      </w:r>
    </w:p>
    <w:p w:rsidR="00F012E5" w:rsidRPr="00D20E22" w:rsidRDefault="00F012E5" w:rsidP="004C61B7">
      <w:pPr>
        <w:tabs>
          <w:tab w:val="left" w:pos="360"/>
          <w:tab w:val="left" w:pos="3600"/>
        </w:tabs>
        <w:spacing w:line="360" w:lineRule="auto"/>
        <w:rPr>
          <w:rFonts w:ascii="Arial" w:hAnsi="Arial" w:cs="Arial"/>
        </w:rPr>
      </w:pPr>
      <w:proofErr w:type="gramStart"/>
      <w:r>
        <w:rPr>
          <w:rFonts w:ascii="Arial" w:hAnsi="Arial" w:cs="Arial"/>
        </w:rPr>
        <w:t>k</w:t>
      </w:r>
      <w:proofErr w:type="gramEnd"/>
      <w:r>
        <w:rPr>
          <w:rFonts w:ascii="Arial" w:hAnsi="Arial" w:cs="Arial"/>
        </w:rPr>
        <w:t>.</w:t>
      </w:r>
      <w:r>
        <w:rPr>
          <w:rFonts w:ascii="Arial" w:hAnsi="Arial" w:cs="Arial"/>
        </w:rPr>
        <w:tab/>
        <w:t>Inventory</w:t>
      </w:r>
      <w:r w:rsidRPr="00D20E22">
        <w:rPr>
          <w:rFonts w:ascii="Arial" w:hAnsi="Arial" w:cs="Arial"/>
        </w:rPr>
        <w:tab/>
      </w:r>
      <w:r>
        <w:rPr>
          <w:rFonts w:ascii="Arial" w:hAnsi="Arial" w:cs="Arial"/>
        </w:rPr>
        <w:t>Asset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w:t>
      </w:r>
    </w:p>
    <w:p w:rsidR="00F012E5" w:rsidRPr="00D20E22" w:rsidRDefault="00F012E5" w:rsidP="004C61B7">
      <w:pPr>
        <w:tabs>
          <w:tab w:val="left" w:pos="360"/>
          <w:tab w:val="left" w:pos="3600"/>
        </w:tabs>
        <w:spacing w:line="360" w:lineRule="auto"/>
        <w:rPr>
          <w:rFonts w:ascii="Arial" w:hAnsi="Arial" w:cs="Arial"/>
        </w:rPr>
      </w:pPr>
      <w:r>
        <w:rPr>
          <w:rFonts w:ascii="Arial" w:hAnsi="Arial" w:cs="Arial"/>
        </w:rPr>
        <w:t>l</w:t>
      </w:r>
      <w:r w:rsidRPr="00D20E22">
        <w:rPr>
          <w:rFonts w:ascii="Arial" w:hAnsi="Arial" w:cs="Arial"/>
        </w:rPr>
        <w:t>.</w:t>
      </w:r>
      <w:r w:rsidRPr="00D20E22">
        <w:rPr>
          <w:rFonts w:ascii="Arial" w:hAnsi="Arial" w:cs="Arial"/>
        </w:rPr>
        <w:tab/>
      </w:r>
      <w:r>
        <w:rPr>
          <w:rFonts w:ascii="Arial" w:hAnsi="Arial" w:cs="Arial"/>
        </w:rPr>
        <w:t>Accumulated Depreciation</w:t>
      </w:r>
      <w:r w:rsidRPr="00D20E22">
        <w:rPr>
          <w:rFonts w:ascii="Arial" w:hAnsi="Arial" w:cs="Arial"/>
        </w:rPr>
        <w:tab/>
      </w:r>
      <w:r>
        <w:rPr>
          <w:rFonts w:ascii="Arial" w:hAnsi="Arial" w:cs="Arial"/>
        </w:rPr>
        <w:t>Contra-Asset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w:t>
      </w:r>
    </w:p>
    <w:p w:rsidR="00F012E5" w:rsidRPr="004C61B7" w:rsidRDefault="004C61B7" w:rsidP="00F012E5">
      <w:pPr>
        <w:spacing w:after="160" w:line="259" w:lineRule="auto"/>
        <w:ind w:left="0" w:right="0" w:firstLine="0"/>
        <w:rPr>
          <w:b/>
        </w:rPr>
      </w:pPr>
      <w:r w:rsidRPr="004C61B7">
        <w:rPr>
          <w:b/>
        </w:rPr>
        <w:t>Multiple Choice</w:t>
      </w:r>
    </w:p>
    <w:p w:rsidR="00F012E5" w:rsidRDefault="00F012E5">
      <w:pPr>
        <w:spacing w:after="160" w:line="259" w:lineRule="auto"/>
        <w:ind w:left="0" w:right="0" w:firstLine="0"/>
      </w:pPr>
      <w:r>
        <w:t>9.</w:t>
      </w:r>
      <w:r>
        <w:tab/>
      </w:r>
      <w:r w:rsidR="00FB2B15">
        <w:t>A</w:t>
      </w:r>
    </w:p>
    <w:p w:rsidR="00F012E5" w:rsidRDefault="00F012E5">
      <w:pPr>
        <w:spacing w:after="160" w:line="259" w:lineRule="auto"/>
        <w:ind w:left="0" w:right="0" w:firstLine="0"/>
      </w:pPr>
      <w:r>
        <w:t>10.</w:t>
      </w:r>
      <w:r>
        <w:tab/>
      </w:r>
      <w:r w:rsidR="00FB2B15">
        <w:t>D</w:t>
      </w:r>
    </w:p>
    <w:p w:rsidR="00F012E5" w:rsidRDefault="00F012E5">
      <w:pPr>
        <w:spacing w:after="160" w:line="259" w:lineRule="auto"/>
        <w:ind w:left="0" w:right="0" w:firstLine="0"/>
      </w:pPr>
      <w:r>
        <w:t>11.</w:t>
      </w:r>
      <w:r>
        <w:tab/>
      </w:r>
      <w:r w:rsidR="00FB2B15">
        <w:t>B</w:t>
      </w:r>
    </w:p>
    <w:p w:rsidR="00F012E5" w:rsidRDefault="00F012E5">
      <w:pPr>
        <w:spacing w:after="160" w:line="259" w:lineRule="auto"/>
        <w:ind w:left="0" w:right="0" w:firstLine="0"/>
      </w:pPr>
      <w:r>
        <w:t>12.</w:t>
      </w:r>
      <w:r>
        <w:tab/>
      </w:r>
      <w:r w:rsidR="00FB2B15">
        <w:t>C</w:t>
      </w:r>
    </w:p>
    <w:p w:rsidR="00F012E5" w:rsidRDefault="00F012E5">
      <w:pPr>
        <w:spacing w:after="160" w:line="259" w:lineRule="auto"/>
        <w:ind w:left="0" w:right="0" w:firstLine="0"/>
      </w:pPr>
      <w:r>
        <w:t>13.</w:t>
      </w:r>
      <w:r>
        <w:tab/>
      </w:r>
      <w:r w:rsidR="00FB2B15">
        <w:t>D</w:t>
      </w:r>
    </w:p>
    <w:p w:rsidR="00F012E5" w:rsidRDefault="00F012E5">
      <w:pPr>
        <w:spacing w:after="160" w:line="259" w:lineRule="auto"/>
        <w:ind w:left="0" w:right="0" w:firstLine="0"/>
      </w:pPr>
      <w:r>
        <w:t>14.</w:t>
      </w:r>
      <w:r>
        <w:tab/>
      </w:r>
      <w:r w:rsidR="00FB2B15">
        <w:t>B</w:t>
      </w:r>
    </w:p>
    <w:p w:rsidR="00F012E5" w:rsidRDefault="00F012E5">
      <w:pPr>
        <w:spacing w:after="160" w:line="259" w:lineRule="auto"/>
        <w:ind w:left="0" w:right="0" w:firstLine="0"/>
      </w:pPr>
    </w:p>
    <w:p w:rsidR="004C61B7" w:rsidRDefault="004C61B7">
      <w:pPr>
        <w:spacing w:after="160" w:line="259" w:lineRule="auto"/>
        <w:ind w:left="0" w:right="0" w:firstLine="0"/>
        <w:sectPr w:rsidR="004C61B7">
          <w:pgSz w:w="12240" w:h="15840"/>
          <w:pgMar w:top="1440" w:right="1440" w:bottom="1440" w:left="1440" w:header="720" w:footer="720" w:gutter="0"/>
          <w:cols w:space="720"/>
        </w:sectPr>
      </w:pPr>
    </w:p>
    <w:p w:rsidR="00F012E5" w:rsidRPr="004C61B7" w:rsidRDefault="004C61B7">
      <w:pPr>
        <w:spacing w:after="160" w:line="259" w:lineRule="auto"/>
        <w:ind w:left="0" w:right="0" w:firstLine="0"/>
        <w:rPr>
          <w:b/>
        </w:rPr>
      </w:pPr>
      <w:r w:rsidRPr="004C61B7">
        <w:rPr>
          <w:b/>
        </w:rPr>
        <w:lastRenderedPageBreak/>
        <w:t>Problem 1</w:t>
      </w:r>
    </w:p>
    <w:tbl>
      <w:tblPr>
        <w:tblW w:w="11504" w:type="dxa"/>
        <w:tblInd w:w="272" w:type="dxa"/>
        <w:tblLayout w:type="fixed"/>
        <w:tblCellMar>
          <w:left w:w="80" w:type="dxa"/>
          <w:right w:w="80" w:type="dxa"/>
        </w:tblCellMar>
        <w:tblLook w:val="0000" w:firstRow="0" w:lastRow="0" w:firstColumn="0" w:lastColumn="0" w:noHBand="0" w:noVBand="0"/>
      </w:tblPr>
      <w:tblGrid>
        <w:gridCol w:w="232"/>
        <w:gridCol w:w="5384"/>
        <w:gridCol w:w="144"/>
        <w:gridCol w:w="232"/>
        <w:gridCol w:w="1064"/>
        <w:gridCol w:w="144"/>
        <w:gridCol w:w="232"/>
        <w:gridCol w:w="1352"/>
        <w:gridCol w:w="88"/>
        <w:gridCol w:w="360"/>
        <w:gridCol w:w="360"/>
        <w:gridCol w:w="552"/>
        <w:gridCol w:w="1360"/>
      </w:tblGrid>
      <w:tr w:rsidR="00456506" w:rsidTr="00BB4E68">
        <w:trPr>
          <w:gridBefore w:val="1"/>
          <w:gridAfter w:val="2"/>
          <w:wBefore w:w="232" w:type="dxa"/>
          <w:wAfter w:w="1912" w:type="dxa"/>
          <w:cantSplit/>
        </w:trPr>
        <w:tc>
          <w:tcPr>
            <w:tcW w:w="8640" w:type="dxa"/>
            <w:gridSpan w:val="8"/>
            <w:tcBorders>
              <w:left w:val="single" w:sz="6" w:space="0" w:color="auto"/>
              <w:right w:val="single" w:sz="6" w:space="0" w:color="auto"/>
            </w:tcBorders>
          </w:tcPr>
          <w:p w:rsidR="00456506" w:rsidRDefault="00456506" w:rsidP="00456506">
            <w:pPr>
              <w:jc w:val="center"/>
              <w:rPr>
                <w:color w:val="0000FF"/>
                <w:sz w:val="28"/>
              </w:rPr>
            </w:pPr>
            <w:r>
              <w:rPr>
                <w:b/>
                <w:color w:val="0000FF"/>
                <w:sz w:val="28"/>
              </w:rPr>
              <w:t>CURTIS CORPORATION</w:t>
            </w:r>
          </w:p>
        </w:tc>
        <w:tc>
          <w:tcPr>
            <w:tcW w:w="360" w:type="dxa"/>
          </w:tcPr>
          <w:p w:rsidR="00456506" w:rsidRDefault="00456506" w:rsidP="00456506">
            <w:pPr>
              <w:rPr>
                <w:sz w:val="28"/>
              </w:rPr>
            </w:pPr>
          </w:p>
        </w:tc>
        <w:tc>
          <w:tcPr>
            <w:tcW w:w="360" w:type="dxa"/>
          </w:tcPr>
          <w:p w:rsidR="00456506" w:rsidRDefault="00456506" w:rsidP="00456506">
            <w:pPr>
              <w:rPr>
                <w:sz w:val="28"/>
              </w:rPr>
            </w:pPr>
          </w:p>
        </w:tc>
      </w:tr>
      <w:tr w:rsidR="00456506" w:rsidTr="00BB4E68">
        <w:trPr>
          <w:gridBefore w:val="1"/>
          <w:gridAfter w:val="2"/>
          <w:wBefore w:w="232" w:type="dxa"/>
          <w:wAfter w:w="1912" w:type="dxa"/>
          <w:cantSplit/>
        </w:trPr>
        <w:tc>
          <w:tcPr>
            <w:tcW w:w="8640" w:type="dxa"/>
            <w:gridSpan w:val="8"/>
            <w:tcBorders>
              <w:left w:val="single" w:sz="6" w:space="0" w:color="auto"/>
              <w:right w:val="single" w:sz="6" w:space="0" w:color="auto"/>
            </w:tcBorders>
          </w:tcPr>
          <w:p w:rsidR="00456506" w:rsidRDefault="00456506" w:rsidP="00456506">
            <w:pPr>
              <w:jc w:val="center"/>
              <w:rPr>
                <w:sz w:val="28"/>
              </w:rPr>
            </w:pPr>
            <w:r>
              <w:rPr>
                <w:sz w:val="28"/>
              </w:rPr>
              <w:t>Balance Sheet</w:t>
            </w:r>
          </w:p>
        </w:tc>
        <w:tc>
          <w:tcPr>
            <w:tcW w:w="360" w:type="dxa"/>
          </w:tcPr>
          <w:p w:rsidR="00456506" w:rsidRDefault="00456506" w:rsidP="00456506">
            <w:pPr>
              <w:rPr>
                <w:sz w:val="28"/>
              </w:rPr>
            </w:pPr>
          </w:p>
        </w:tc>
        <w:tc>
          <w:tcPr>
            <w:tcW w:w="360" w:type="dxa"/>
          </w:tcPr>
          <w:p w:rsidR="00456506" w:rsidRDefault="00456506" w:rsidP="00456506">
            <w:pPr>
              <w:rPr>
                <w:sz w:val="28"/>
              </w:rPr>
            </w:pPr>
          </w:p>
        </w:tc>
      </w:tr>
      <w:tr w:rsidR="00456506" w:rsidTr="00BB4E68">
        <w:trPr>
          <w:gridBefore w:val="1"/>
          <w:gridAfter w:val="2"/>
          <w:wBefore w:w="232" w:type="dxa"/>
          <w:wAfter w:w="1912" w:type="dxa"/>
          <w:cantSplit/>
        </w:trPr>
        <w:tc>
          <w:tcPr>
            <w:tcW w:w="8640" w:type="dxa"/>
            <w:gridSpan w:val="8"/>
            <w:tcBorders>
              <w:left w:val="single" w:sz="6" w:space="0" w:color="auto"/>
              <w:right w:val="single" w:sz="6" w:space="0" w:color="auto"/>
            </w:tcBorders>
          </w:tcPr>
          <w:p w:rsidR="00456506" w:rsidRDefault="00456506" w:rsidP="00456506">
            <w:pPr>
              <w:jc w:val="center"/>
              <w:rPr>
                <w:b/>
                <w:sz w:val="28"/>
              </w:rPr>
            </w:pPr>
            <w:r>
              <w:rPr>
                <w:sz w:val="28"/>
              </w:rPr>
              <w:t>At December 31, 2013</w:t>
            </w:r>
          </w:p>
        </w:tc>
        <w:tc>
          <w:tcPr>
            <w:tcW w:w="360" w:type="dxa"/>
          </w:tcPr>
          <w:p w:rsidR="00456506" w:rsidRDefault="00456506" w:rsidP="00456506">
            <w:pPr>
              <w:rPr>
                <w:sz w:val="28"/>
              </w:rPr>
            </w:pPr>
          </w:p>
        </w:tc>
        <w:tc>
          <w:tcPr>
            <w:tcW w:w="360" w:type="dxa"/>
          </w:tcPr>
          <w:p w:rsidR="00456506" w:rsidRDefault="00456506" w:rsidP="00456506">
            <w:pPr>
              <w:rPr>
                <w:sz w:val="28"/>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jc w:val="right"/>
              <w:rPr>
                <w:sz w:val="12"/>
              </w:rPr>
            </w:pPr>
          </w:p>
        </w:tc>
        <w:tc>
          <w:tcPr>
            <w:tcW w:w="1440" w:type="dxa"/>
            <w:gridSpan w:val="3"/>
          </w:tcPr>
          <w:p w:rsidR="00456506" w:rsidRDefault="00456506" w:rsidP="00456506">
            <w:pPr>
              <w:rPr>
                <w:sz w:val="12"/>
              </w:rPr>
            </w:pPr>
          </w:p>
        </w:tc>
        <w:tc>
          <w:tcPr>
            <w:tcW w:w="1440" w:type="dxa"/>
            <w:gridSpan w:val="2"/>
            <w:tcBorders>
              <w:right w:val="single" w:sz="6" w:space="0" w:color="auto"/>
            </w:tcBorders>
          </w:tcPr>
          <w:p w:rsidR="00456506" w:rsidRDefault="00456506" w:rsidP="00456506">
            <w:pPr>
              <w:rPr>
                <w:sz w:val="12"/>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pos="3860"/>
              </w:tabs>
              <w:rPr>
                <w:color w:val="0000FF"/>
                <w:sz w:val="28"/>
              </w:rPr>
            </w:pPr>
            <w:r>
              <w:rPr>
                <w:b/>
                <w:sz w:val="28"/>
              </w:rPr>
              <w:tab/>
            </w:r>
            <w:r>
              <w:rPr>
                <w:b/>
                <w:color w:val="0000FF"/>
                <w:sz w:val="28"/>
              </w:rPr>
              <w:t>Assets</w:t>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rPr>
                <w:sz w:val="28"/>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rPr>
                <w:color w:val="0000FF"/>
                <w:sz w:val="28"/>
              </w:rPr>
            </w:pPr>
            <w:r>
              <w:rPr>
                <w:i/>
                <w:color w:val="0000FF"/>
                <w:sz w:val="28"/>
              </w:rPr>
              <w:t>Current assets:</w:t>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rPr>
                <w:sz w:val="28"/>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Cash and cash equivalents</w:t>
            </w:r>
            <w:r>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tabs>
                <w:tab w:val="decimal" w:pos="1260"/>
              </w:tabs>
              <w:rPr>
                <w:sz w:val="28"/>
              </w:rPr>
            </w:pPr>
            <w:r>
              <w:rPr>
                <w:sz w:val="28"/>
              </w:rPr>
              <w:t>$  70,000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 xml:space="preserve">Marketable securities </w:t>
            </w:r>
            <w:r>
              <w:rPr>
                <w:sz w:val="28"/>
              </w:rPr>
              <w:tab/>
            </w:r>
          </w:p>
        </w:tc>
        <w:tc>
          <w:tcPr>
            <w:tcW w:w="1440" w:type="dxa"/>
            <w:gridSpan w:val="3"/>
          </w:tcPr>
          <w:p w:rsidR="00456506" w:rsidRDefault="00456506" w:rsidP="00456506">
            <w:pPr>
              <w:jc w:val="right"/>
              <w:rPr>
                <w:sz w:val="28"/>
              </w:rPr>
            </w:pPr>
          </w:p>
        </w:tc>
        <w:tc>
          <w:tcPr>
            <w:tcW w:w="1440" w:type="dxa"/>
            <w:gridSpan w:val="2"/>
            <w:tcBorders>
              <w:right w:val="single" w:sz="6" w:space="0" w:color="auto"/>
            </w:tcBorders>
          </w:tcPr>
          <w:p w:rsidR="00456506" w:rsidRDefault="00456506" w:rsidP="00456506">
            <w:pPr>
              <w:tabs>
                <w:tab w:val="decimal" w:pos="1260"/>
              </w:tabs>
              <w:rPr>
                <w:sz w:val="28"/>
              </w:rPr>
            </w:pPr>
            <w:r>
              <w:rPr>
                <w:sz w:val="28"/>
              </w:rPr>
              <w:t>15,000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Accounts receivable</w:t>
            </w:r>
            <w:r w:rsidR="0008016D">
              <w:rPr>
                <w:sz w:val="28"/>
              </w:rPr>
              <w:t xml:space="preserve"> (net of allowance)</w:t>
            </w:r>
            <w:r>
              <w:rPr>
                <w:sz w:val="28"/>
              </w:rPr>
              <w:t xml:space="preserve"> </w:t>
            </w:r>
            <w:r>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tabs>
                <w:tab w:val="decimal" w:pos="1260"/>
              </w:tabs>
              <w:rPr>
                <w:sz w:val="28"/>
              </w:rPr>
            </w:pPr>
            <w:r>
              <w:rPr>
                <w:sz w:val="28"/>
              </w:rPr>
              <w:t>110,000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 xml:space="preserve">Interest receivable </w:t>
            </w:r>
            <w:r>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tabs>
                <w:tab w:val="decimal" w:pos="1260"/>
              </w:tabs>
              <w:rPr>
                <w:sz w:val="28"/>
              </w:rPr>
            </w:pPr>
            <w:r>
              <w:rPr>
                <w:sz w:val="28"/>
              </w:rPr>
              <w:t>2,000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 xml:space="preserve">Inventories </w:t>
            </w:r>
            <w:r>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08016D" w:rsidP="00456506">
            <w:pPr>
              <w:tabs>
                <w:tab w:val="decimal" w:pos="1260"/>
              </w:tabs>
              <w:rPr>
                <w:sz w:val="28"/>
              </w:rPr>
            </w:pPr>
            <w:r>
              <w:rPr>
                <w:sz w:val="28"/>
              </w:rPr>
              <w:t>11</w:t>
            </w:r>
            <w:r w:rsidR="00456506">
              <w:rPr>
                <w:sz w:val="28"/>
              </w:rPr>
              <w:t>0,000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 xml:space="preserve">Prepaid insurance </w:t>
            </w:r>
            <w:r>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tabs>
                <w:tab w:val="decimal" w:pos="1260"/>
              </w:tabs>
              <w:rPr>
                <w:sz w:val="28"/>
              </w:rPr>
            </w:pPr>
            <w:r>
              <w:rPr>
                <w:sz w:val="28"/>
                <w:u w:val="single"/>
              </w:rPr>
              <w:t xml:space="preserve">    3,000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540"/>
              <w:rPr>
                <w:sz w:val="28"/>
              </w:rPr>
            </w:pPr>
            <w:r>
              <w:rPr>
                <w:sz w:val="28"/>
              </w:rPr>
              <w:t xml:space="preserve">Total current assets </w:t>
            </w:r>
            <w:r>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08016D" w:rsidP="00456506">
            <w:pPr>
              <w:tabs>
                <w:tab w:val="decimal" w:pos="1260"/>
              </w:tabs>
              <w:rPr>
                <w:sz w:val="28"/>
              </w:rPr>
            </w:pPr>
            <w:r>
              <w:rPr>
                <w:sz w:val="28"/>
              </w:rPr>
              <w:t>31</w:t>
            </w:r>
            <w:r w:rsidR="00456506">
              <w:rPr>
                <w:sz w:val="28"/>
              </w:rPr>
              <w:t>0,000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rPr>
                <w:i/>
                <w:color w:val="0000FF"/>
                <w:sz w:val="28"/>
              </w:rPr>
            </w:pPr>
            <w:r>
              <w:rPr>
                <w:i/>
                <w:color w:val="0000FF"/>
                <w:sz w:val="28"/>
              </w:rPr>
              <w:t>Investments:</w:t>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tabs>
                <w:tab w:val="decimal" w:pos="1260"/>
              </w:tabs>
              <w:rPr>
                <w:sz w:val="28"/>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08016D" w:rsidP="00456506">
            <w:pPr>
              <w:tabs>
                <w:tab w:val="left" w:leader="dot" w:pos="5580"/>
              </w:tabs>
              <w:ind w:left="216"/>
              <w:rPr>
                <w:sz w:val="28"/>
              </w:rPr>
            </w:pPr>
            <w:r>
              <w:rPr>
                <w:sz w:val="28"/>
              </w:rPr>
              <w:t>Long-term Investment</w:t>
            </w:r>
            <w:r w:rsidR="00456506">
              <w:rPr>
                <w:sz w:val="28"/>
              </w:rPr>
              <w:t xml:space="preserve"> </w:t>
            </w:r>
            <w:r w:rsidR="00456506">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tabs>
                <w:tab w:val="decimal" w:pos="1260"/>
              </w:tabs>
              <w:rPr>
                <w:sz w:val="28"/>
              </w:rPr>
            </w:pPr>
            <w:r>
              <w:rPr>
                <w:sz w:val="28"/>
              </w:rPr>
              <w:t>50,000</w:t>
            </w: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rPr>
                <w:color w:val="0000FF"/>
                <w:sz w:val="16"/>
              </w:rPr>
            </w:pPr>
          </w:p>
        </w:tc>
        <w:tc>
          <w:tcPr>
            <w:tcW w:w="1440" w:type="dxa"/>
            <w:gridSpan w:val="3"/>
          </w:tcPr>
          <w:p w:rsidR="00456506" w:rsidRDefault="00456506" w:rsidP="00456506">
            <w:pPr>
              <w:rPr>
                <w:sz w:val="16"/>
              </w:rPr>
            </w:pPr>
          </w:p>
        </w:tc>
        <w:tc>
          <w:tcPr>
            <w:tcW w:w="1440" w:type="dxa"/>
            <w:gridSpan w:val="2"/>
            <w:tcBorders>
              <w:right w:val="single" w:sz="6" w:space="0" w:color="auto"/>
            </w:tcBorders>
          </w:tcPr>
          <w:p w:rsidR="00456506" w:rsidRDefault="00456506" w:rsidP="00456506">
            <w:pPr>
              <w:tabs>
                <w:tab w:val="decimal" w:pos="1260"/>
              </w:tabs>
              <w:rPr>
                <w:sz w:val="16"/>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rPr>
                <w:color w:val="0000FF"/>
                <w:sz w:val="28"/>
              </w:rPr>
            </w:pPr>
            <w:r>
              <w:rPr>
                <w:i/>
                <w:color w:val="0000FF"/>
                <w:sz w:val="28"/>
              </w:rPr>
              <w:t>Property, plant, and equipment:</w:t>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Default="00456506" w:rsidP="00456506">
            <w:pPr>
              <w:tabs>
                <w:tab w:val="decimal" w:pos="1260"/>
              </w:tabs>
              <w:rPr>
                <w:sz w:val="28"/>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Machinery and equipment</w:t>
            </w:r>
            <w:r>
              <w:rPr>
                <w:sz w:val="28"/>
              </w:rPr>
              <w:tab/>
            </w:r>
          </w:p>
        </w:tc>
        <w:tc>
          <w:tcPr>
            <w:tcW w:w="1440" w:type="dxa"/>
            <w:gridSpan w:val="3"/>
          </w:tcPr>
          <w:p w:rsidR="00456506" w:rsidRDefault="00456506" w:rsidP="00456506">
            <w:pPr>
              <w:tabs>
                <w:tab w:val="decimal" w:pos="1160"/>
              </w:tabs>
              <w:rPr>
                <w:sz w:val="28"/>
              </w:rPr>
            </w:pPr>
            <w:r>
              <w:rPr>
                <w:sz w:val="28"/>
              </w:rPr>
              <w:t>$230,000</w:t>
            </w:r>
          </w:p>
        </w:tc>
        <w:tc>
          <w:tcPr>
            <w:tcW w:w="1440" w:type="dxa"/>
            <w:gridSpan w:val="2"/>
            <w:tcBorders>
              <w:right w:val="single" w:sz="6" w:space="0" w:color="auto"/>
            </w:tcBorders>
          </w:tcPr>
          <w:p w:rsidR="00456506" w:rsidRDefault="00456506" w:rsidP="00456506">
            <w:pPr>
              <w:tabs>
                <w:tab w:val="decimal" w:pos="1260"/>
              </w:tabs>
              <w:rPr>
                <w:sz w:val="28"/>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180"/>
              <w:rPr>
                <w:sz w:val="28"/>
              </w:rPr>
            </w:pPr>
            <w:r>
              <w:rPr>
                <w:sz w:val="28"/>
              </w:rPr>
              <w:t xml:space="preserve">Less: Accumulated depreciation </w:t>
            </w:r>
            <w:r>
              <w:rPr>
                <w:sz w:val="28"/>
              </w:rPr>
              <w:tab/>
            </w:r>
          </w:p>
        </w:tc>
        <w:tc>
          <w:tcPr>
            <w:tcW w:w="1440" w:type="dxa"/>
            <w:gridSpan w:val="3"/>
          </w:tcPr>
          <w:p w:rsidR="00456506" w:rsidRDefault="00456506" w:rsidP="00456506">
            <w:pPr>
              <w:tabs>
                <w:tab w:val="decimal" w:pos="1160"/>
              </w:tabs>
              <w:rPr>
                <w:sz w:val="28"/>
              </w:rPr>
            </w:pPr>
            <w:r>
              <w:rPr>
                <w:sz w:val="28"/>
                <w:u w:val="single"/>
              </w:rPr>
              <w:t xml:space="preserve"> (111,000)</w:t>
            </w:r>
          </w:p>
        </w:tc>
        <w:tc>
          <w:tcPr>
            <w:tcW w:w="1440" w:type="dxa"/>
            <w:gridSpan w:val="2"/>
            <w:tcBorders>
              <w:right w:val="single" w:sz="6" w:space="0" w:color="auto"/>
            </w:tcBorders>
          </w:tcPr>
          <w:p w:rsidR="00456506" w:rsidRDefault="00456506" w:rsidP="00456506">
            <w:pPr>
              <w:tabs>
                <w:tab w:val="decimal" w:pos="1260"/>
              </w:tabs>
              <w:rPr>
                <w:sz w:val="28"/>
              </w:rPr>
            </w:pPr>
          </w:p>
        </w:tc>
      </w:tr>
      <w:tr w:rsidR="00456506" w:rsidTr="00BB4E68">
        <w:trPr>
          <w:gridBefore w:val="1"/>
          <w:gridAfter w:val="4"/>
          <w:wBefore w:w="232" w:type="dxa"/>
          <w:wAfter w:w="2632" w:type="dxa"/>
          <w:cantSplit/>
        </w:trPr>
        <w:tc>
          <w:tcPr>
            <w:tcW w:w="5760" w:type="dxa"/>
            <w:gridSpan w:val="3"/>
            <w:tcBorders>
              <w:left w:val="single" w:sz="6" w:space="0" w:color="auto"/>
            </w:tcBorders>
          </w:tcPr>
          <w:p w:rsidR="00456506" w:rsidRDefault="00456506" w:rsidP="00456506">
            <w:pPr>
              <w:tabs>
                <w:tab w:val="left" w:leader="dot" w:pos="5580"/>
              </w:tabs>
              <w:ind w:left="540"/>
              <w:rPr>
                <w:sz w:val="28"/>
              </w:rPr>
            </w:pPr>
            <w:r>
              <w:rPr>
                <w:sz w:val="28"/>
              </w:rPr>
              <w:t xml:space="preserve">Net property, plant, and equipment </w:t>
            </w:r>
            <w:r>
              <w:rPr>
                <w:sz w:val="28"/>
              </w:rPr>
              <w:tab/>
            </w:r>
          </w:p>
        </w:tc>
        <w:tc>
          <w:tcPr>
            <w:tcW w:w="1440" w:type="dxa"/>
            <w:gridSpan w:val="3"/>
          </w:tcPr>
          <w:p w:rsidR="00456506" w:rsidRDefault="00456506" w:rsidP="00456506">
            <w:pPr>
              <w:rPr>
                <w:sz w:val="28"/>
              </w:rPr>
            </w:pPr>
          </w:p>
        </w:tc>
        <w:tc>
          <w:tcPr>
            <w:tcW w:w="1440" w:type="dxa"/>
            <w:gridSpan w:val="2"/>
            <w:tcBorders>
              <w:right w:val="single" w:sz="6" w:space="0" w:color="auto"/>
            </w:tcBorders>
          </w:tcPr>
          <w:p w:rsidR="00456506" w:rsidRPr="0008016D" w:rsidRDefault="00456506" w:rsidP="00456506">
            <w:pPr>
              <w:tabs>
                <w:tab w:val="decimal" w:pos="1260"/>
              </w:tabs>
              <w:rPr>
                <w:sz w:val="28"/>
              </w:rPr>
            </w:pPr>
            <w:r w:rsidRPr="0008016D">
              <w:rPr>
                <w:sz w:val="28"/>
              </w:rPr>
              <w:t xml:space="preserve">  119,000</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rPr>
                <w:color w:val="0000FF"/>
                <w:sz w:val="28"/>
              </w:rPr>
            </w:pPr>
            <w:r>
              <w:rPr>
                <w:i/>
                <w:color w:val="0000FF"/>
                <w:sz w:val="28"/>
              </w:rPr>
              <w:t>Intangibles</w:t>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tabs>
                <w:tab w:val="decimal" w:pos="1260"/>
              </w:tabs>
              <w:rPr>
                <w:sz w:val="28"/>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180"/>
              <w:rPr>
                <w:sz w:val="28"/>
              </w:rPr>
            </w:pPr>
            <w:r>
              <w:rPr>
                <w:sz w:val="28"/>
              </w:rPr>
              <w:t>Copyright</w:t>
            </w:r>
            <w:r>
              <w:rPr>
                <w:sz w:val="28"/>
              </w:rPr>
              <w:tab/>
            </w:r>
          </w:p>
        </w:tc>
        <w:tc>
          <w:tcPr>
            <w:tcW w:w="1440" w:type="dxa"/>
            <w:gridSpan w:val="3"/>
          </w:tcPr>
          <w:p w:rsidR="0008016D" w:rsidRDefault="0008016D" w:rsidP="0008016D">
            <w:pPr>
              <w:rPr>
                <w:sz w:val="16"/>
              </w:rPr>
            </w:pPr>
          </w:p>
        </w:tc>
        <w:tc>
          <w:tcPr>
            <w:tcW w:w="1440" w:type="dxa"/>
            <w:gridSpan w:val="2"/>
            <w:tcBorders>
              <w:right w:val="single" w:sz="6" w:space="0" w:color="auto"/>
            </w:tcBorders>
          </w:tcPr>
          <w:p w:rsidR="0008016D" w:rsidRPr="0008016D" w:rsidRDefault="0008016D" w:rsidP="0008016D">
            <w:pPr>
              <w:tabs>
                <w:tab w:val="decimal" w:pos="1260"/>
              </w:tabs>
              <w:rPr>
                <w:sz w:val="28"/>
                <w:u w:val="single"/>
              </w:rPr>
            </w:pPr>
            <w:r w:rsidRPr="0008016D">
              <w:rPr>
                <w:sz w:val="28"/>
                <w:u w:val="single"/>
              </w:rPr>
              <w:t>10,000</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180"/>
              <w:rPr>
                <w:sz w:val="28"/>
              </w:rPr>
            </w:pPr>
          </w:p>
        </w:tc>
        <w:tc>
          <w:tcPr>
            <w:tcW w:w="1440" w:type="dxa"/>
            <w:gridSpan w:val="3"/>
          </w:tcPr>
          <w:p w:rsidR="0008016D" w:rsidRDefault="0008016D" w:rsidP="0008016D">
            <w:pPr>
              <w:rPr>
                <w:sz w:val="16"/>
              </w:rPr>
            </w:pPr>
          </w:p>
        </w:tc>
        <w:tc>
          <w:tcPr>
            <w:tcW w:w="1440" w:type="dxa"/>
            <w:gridSpan w:val="2"/>
            <w:tcBorders>
              <w:right w:val="single" w:sz="6" w:space="0" w:color="auto"/>
            </w:tcBorders>
          </w:tcPr>
          <w:p w:rsidR="0008016D" w:rsidRDefault="0008016D" w:rsidP="0008016D">
            <w:pPr>
              <w:jc w:val="right"/>
              <w:rPr>
                <w:sz w:val="16"/>
              </w:rPr>
            </w:pPr>
            <w:r>
              <w:rPr>
                <w:sz w:val="28"/>
                <w:u w:val="double"/>
              </w:rPr>
              <w:t>$489,000</w:t>
            </w:r>
          </w:p>
        </w:tc>
      </w:tr>
      <w:tr w:rsidR="0008016D" w:rsidTr="00BB4E68">
        <w:trPr>
          <w:gridBefore w:val="1"/>
          <w:gridAfter w:val="2"/>
          <w:wBefore w:w="232" w:type="dxa"/>
          <w:wAfter w:w="1912" w:type="dxa"/>
          <w:cantSplit/>
        </w:trPr>
        <w:tc>
          <w:tcPr>
            <w:tcW w:w="8640" w:type="dxa"/>
            <w:gridSpan w:val="8"/>
            <w:tcBorders>
              <w:left w:val="single" w:sz="6" w:space="0" w:color="auto"/>
              <w:right w:val="single" w:sz="6" w:space="0" w:color="auto"/>
            </w:tcBorders>
          </w:tcPr>
          <w:p w:rsidR="0008016D" w:rsidRDefault="0008016D" w:rsidP="0008016D">
            <w:pPr>
              <w:jc w:val="center"/>
              <w:rPr>
                <w:b/>
                <w:color w:val="0000FF"/>
                <w:sz w:val="28"/>
              </w:rPr>
            </w:pPr>
            <w:r>
              <w:rPr>
                <w:b/>
                <w:color w:val="0000FF"/>
                <w:sz w:val="28"/>
              </w:rPr>
              <w:t>Liabilities and Shareholders' Equity</w:t>
            </w:r>
          </w:p>
        </w:tc>
        <w:tc>
          <w:tcPr>
            <w:tcW w:w="360" w:type="dxa"/>
          </w:tcPr>
          <w:p w:rsidR="0008016D" w:rsidRDefault="0008016D" w:rsidP="0008016D">
            <w:pPr>
              <w:rPr>
                <w:b/>
                <w:sz w:val="28"/>
              </w:rPr>
            </w:pPr>
          </w:p>
        </w:tc>
        <w:tc>
          <w:tcPr>
            <w:tcW w:w="360" w:type="dxa"/>
          </w:tcPr>
          <w:p w:rsidR="0008016D" w:rsidRDefault="0008016D" w:rsidP="0008016D">
            <w:pPr>
              <w:rPr>
                <w:sz w:val="28"/>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rPr>
                <w:color w:val="0000FF"/>
                <w:sz w:val="28"/>
              </w:rPr>
            </w:pPr>
            <w:r>
              <w:rPr>
                <w:i/>
                <w:color w:val="0000FF"/>
                <w:sz w:val="28"/>
              </w:rPr>
              <w:t>Current liabilities:</w:t>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rPr>
                <w:sz w:val="28"/>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180"/>
              <w:rPr>
                <w:sz w:val="28"/>
              </w:rPr>
            </w:pPr>
            <w:r>
              <w:rPr>
                <w:sz w:val="28"/>
              </w:rPr>
              <w:t xml:space="preserve">Accounts payable </w:t>
            </w:r>
            <w:r>
              <w:rPr>
                <w:sz w:val="28"/>
              </w:rPr>
              <w:tab/>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tabs>
                <w:tab w:val="decimal" w:pos="1260"/>
              </w:tabs>
              <w:rPr>
                <w:sz w:val="28"/>
              </w:rPr>
            </w:pPr>
            <w:r>
              <w:rPr>
                <w:sz w:val="28"/>
              </w:rPr>
              <w:t>$   45,000</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180"/>
              <w:rPr>
                <w:sz w:val="28"/>
              </w:rPr>
            </w:pPr>
            <w:r>
              <w:rPr>
                <w:sz w:val="28"/>
              </w:rPr>
              <w:t xml:space="preserve">Wages payable </w:t>
            </w:r>
            <w:r>
              <w:rPr>
                <w:sz w:val="28"/>
              </w:rPr>
              <w:tab/>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tabs>
                <w:tab w:val="decimal" w:pos="1260"/>
              </w:tabs>
              <w:rPr>
                <w:sz w:val="28"/>
              </w:rPr>
            </w:pPr>
            <w:r>
              <w:rPr>
                <w:sz w:val="28"/>
              </w:rPr>
              <w:t>10,000</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180"/>
              <w:rPr>
                <w:sz w:val="28"/>
              </w:rPr>
            </w:pPr>
            <w:r>
              <w:rPr>
                <w:sz w:val="28"/>
              </w:rPr>
              <w:t xml:space="preserve">Interest payable </w:t>
            </w:r>
            <w:r>
              <w:rPr>
                <w:sz w:val="28"/>
              </w:rPr>
              <w:tab/>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tabs>
                <w:tab w:val="decimal" w:pos="1260"/>
              </w:tabs>
              <w:rPr>
                <w:sz w:val="28"/>
              </w:rPr>
            </w:pPr>
            <w:r>
              <w:rPr>
                <w:sz w:val="28"/>
                <w:u w:val="single"/>
              </w:rPr>
              <w:t xml:space="preserve">  3,000 </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540"/>
              <w:rPr>
                <w:sz w:val="28"/>
              </w:rPr>
            </w:pPr>
            <w:r>
              <w:rPr>
                <w:sz w:val="28"/>
              </w:rPr>
              <w:t xml:space="preserve">Total current liabilities </w:t>
            </w:r>
            <w:r>
              <w:rPr>
                <w:sz w:val="28"/>
              </w:rPr>
              <w:tab/>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tabs>
                <w:tab w:val="decimal" w:pos="1260"/>
              </w:tabs>
              <w:rPr>
                <w:sz w:val="28"/>
              </w:rPr>
            </w:pPr>
            <w:r>
              <w:rPr>
                <w:sz w:val="28"/>
              </w:rPr>
              <w:t xml:space="preserve">   58,000</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rPr>
                <w:color w:val="0000FF"/>
                <w:sz w:val="28"/>
              </w:rPr>
            </w:pPr>
            <w:r>
              <w:rPr>
                <w:i/>
                <w:color w:val="0000FF"/>
                <w:sz w:val="28"/>
              </w:rPr>
              <w:t>Long-term liabilities:</w:t>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tabs>
                <w:tab w:val="decimal" w:pos="1260"/>
              </w:tabs>
              <w:rPr>
                <w:sz w:val="28"/>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180"/>
              <w:rPr>
                <w:sz w:val="28"/>
              </w:rPr>
            </w:pPr>
            <w:r>
              <w:rPr>
                <w:sz w:val="28"/>
              </w:rPr>
              <w:t xml:space="preserve">Bonds payable </w:t>
            </w:r>
            <w:r>
              <w:rPr>
                <w:sz w:val="28"/>
              </w:rPr>
              <w:tab/>
            </w:r>
          </w:p>
        </w:tc>
        <w:tc>
          <w:tcPr>
            <w:tcW w:w="1440" w:type="dxa"/>
            <w:gridSpan w:val="3"/>
          </w:tcPr>
          <w:p w:rsidR="0008016D" w:rsidRDefault="0008016D" w:rsidP="0008016D">
            <w:pPr>
              <w:jc w:val="right"/>
              <w:rPr>
                <w:sz w:val="28"/>
              </w:rPr>
            </w:pPr>
          </w:p>
        </w:tc>
        <w:tc>
          <w:tcPr>
            <w:tcW w:w="1440" w:type="dxa"/>
            <w:gridSpan w:val="2"/>
            <w:tcBorders>
              <w:right w:val="single" w:sz="6" w:space="0" w:color="auto"/>
            </w:tcBorders>
          </w:tcPr>
          <w:p w:rsidR="0008016D" w:rsidRDefault="0008016D" w:rsidP="0008016D">
            <w:pPr>
              <w:tabs>
                <w:tab w:val="decimal" w:pos="1260"/>
              </w:tabs>
              <w:rPr>
                <w:sz w:val="28"/>
              </w:rPr>
            </w:pPr>
            <w:r>
              <w:rPr>
                <w:sz w:val="28"/>
              </w:rPr>
              <w:t xml:space="preserve">  100,000</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rPr>
                <w:sz w:val="20"/>
              </w:rPr>
            </w:pPr>
          </w:p>
        </w:tc>
        <w:tc>
          <w:tcPr>
            <w:tcW w:w="1440" w:type="dxa"/>
            <w:gridSpan w:val="3"/>
          </w:tcPr>
          <w:p w:rsidR="0008016D" w:rsidRDefault="0008016D" w:rsidP="0008016D">
            <w:pPr>
              <w:rPr>
                <w:sz w:val="20"/>
              </w:rPr>
            </w:pPr>
          </w:p>
        </w:tc>
        <w:tc>
          <w:tcPr>
            <w:tcW w:w="1440" w:type="dxa"/>
            <w:gridSpan w:val="2"/>
            <w:tcBorders>
              <w:right w:val="single" w:sz="6" w:space="0" w:color="auto"/>
            </w:tcBorders>
          </w:tcPr>
          <w:p w:rsidR="0008016D" w:rsidRDefault="0008016D" w:rsidP="0008016D">
            <w:pPr>
              <w:tabs>
                <w:tab w:val="decimal" w:pos="1260"/>
              </w:tabs>
              <w:rPr>
                <w:sz w:val="20"/>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rPr>
                <w:i/>
                <w:color w:val="0000FF"/>
                <w:sz w:val="28"/>
              </w:rPr>
            </w:pPr>
            <w:r>
              <w:rPr>
                <w:i/>
                <w:color w:val="0000FF"/>
                <w:sz w:val="28"/>
              </w:rPr>
              <w:t>Shareholders’ equity:</w:t>
            </w:r>
          </w:p>
        </w:tc>
        <w:tc>
          <w:tcPr>
            <w:tcW w:w="1440" w:type="dxa"/>
            <w:gridSpan w:val="3"/>
          </w:tcPr>
          <w:p w:rsidR="0008016D" w:rsidRDefault="0008016D" w:rsidP="0008016D">
            <w:pPr>
              <w:jc w:val="right"/>
              <w:rPr>
                <w:sz w:val="28"/>
              </w:rPr>
            </w:pPr>
          </w:p>
        </w:tc>
        <w:tc>
          <w:tcPr>
            <w:tcW w:w="1440" w:type="dxa"/>
            <w:gridSpan w:val="2"/>
            <w:tcBorders>
              <w:right w:val="single" w:sz="6" w:space="0" w:color="auto"/>
            </w:tcBorders>
          </w:tcPr>
          <w:p w:rsidR="0008016D" w:rsidRDefault="0008016D" w:rsidP="0008016D">
            <w:pPr>
              <w:tabs>
                <w:tab w:val="decimal" w:pos="1260"/>
              </w:tabs>
              <w:rPr>
                <w:sz w:val="28"/>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Pr="006B7B8E" w:rsidRDefault="0008016D" w:rsidP="006B7B8E">
            <w:pPr>
              <w:tabs>
                <w:tab w:val="left" w:leader="dot" w:pos="5580"/>
              </w:tabs>
              <w:ind w:left="180"/>
              <w:rPr>
                <w:szCs w:val="24"/>
              </w:rPr>
            </w:pPr>
            <w:r w:rsidRPr="006B7B8E">
              <w:rPr>
                <w:szCs w:val="24"/>
              </w:rPr>
              <w:t>Common stock</w:t>
            </w:r>
            <w:r w:rsidR="006B7B8E" w:rsidRPr="006B7B8E">
              <w:rPr>
                <w:szCs w:val="24"/>
              </w:rPr>
              <w:t>, no par, 100,000 shares authorized; 50,000 shares issued and outstanding</w:t>
            </w:r>
            <w:r w:rsidRPr="006B7B8E">
              <w:rPr>
                <w:szCs w:val="24"/>
              </w:rPr>
              <w:t xml:space="preserve"> </w:t>
            </w:r>
            <w:r w:rsidRPr="006B7B8E">
              <w:rPr>
                <w:szCs w:val="24"/>
              </w:rPr>
              <w:tab/>
            </w:r>
          </w:p>
        </w:tc>
        <w:tc>
          <w:tcPr>
            <w:tcW w:w="1440" w:type="dxa"/>
            <w:gridSpan w:val="3"/>
          </w:tcPr>
          <w:p w:rsidR="0008016D" w:rsidRDefault="0008016D" w:rsidP="0008016D">
            <w:pPr>
              <w:tabs>
                <w:tab w:val="decimal" w:pos="1160"/>
              </w:tabs>
              <w:rPr>
                <w:sz w:val="28"/>
              </w:rPr>
            </w:pPr>
            <w:r>
              <w:rPr>
                <w:sz w:val="28"/>
              </w:rPr>
              <w:t>$200,000</w:t>
            </w:r>
          </w:p>
        </w:tc>
        <w:tc>
          <w:tcPr>
            <w:tcW w:w="1440" w:type="dxa"/>
            <w:gridSpan w:val="2"/>
            <w:tcBorders>
              <w:right w:val="single" w:sz="6" w:space="0" w:color="auto"/>
            </w:tcBorders>
          </w:tcPr>
          <w:p w:rsidR="0008016D" w:rsidRDefault="0008016D" w:rsidP="0008016D">
            <w:pPr>
              <w:tabs>
                <w:tab w:val="decimal" w:pos="1260"/>
              </w:tabs>
              <w:rPr>
                <w:sz w:val="28"/>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180"/>
              <w:rPr>
                <w:sz w:val="28"/>
              </w:rPr>
            </w:pPr>
            <w:r>
              <w:rPr>
                <w:sz w:val="28"/>
              </w:rPr>
              <w:t xml:space="preserve">Retained earnings </w:t>
            </w:r>
            <w:r>
              <w:rPr>
                <w:sz w:val="28"/>
              </w:rPr>
              <w:tab/>
            </w:r>
          </w:p>
        </w:tc>
        <w:tc>
          <w:tcPr>
            <w:tcW w:w="1440" w:type="dxa"/>
            <w:gridSpan w:val="3"/>
          </w:tcPr>
          <w:p w:rsidR="0008016D" w:rsidRDefault="0008016D" w:rsidP="0008016D">
            <w:pPr>
              <w:tabs>
                <w:tab w:val="decimal" w:pos="1160"/>
              </w:tabs>
              <w:rPr>
                <w:sz w:val="28"/>
              </w:rPr>
            </w:pPr>
            <w:r>
              <w:rPr>
                <w:sz w:val="28"/>
                <w:u w:val="single"/>
              </w:rPr>
              <w:t xml:space="preserve"> 131,000</w:t>
            </w:r>
          </w:p>
        </w:tc>
        <w:tc>
          <w:tcPr>
            <w:tcW w:w="1440" w:type="dxa"/>
            <w:gridSpan w:val="2"/>
            <w:tcBorders>
              <w:right w:val="single" w:sz="6" w:space="0" w:color="auto"/>
            </w:tcBorders>
          </w:tcPr>
          <w:p w:rsidR="0008016D" w:rsidRDefault="0008016D" w:rsidP="0008016D">
            <w:pPr>
              <w:tabs>
                <w:tab w:val="decimal" w:pos="1260"/>
              </w:tabs>
              <w:rPr>
                <w:sz w:val="28"/>
              </w:rPr>
            </w:pP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540"/>
              <w:rPr>
                <w:sz w:val="28"/>
              </w:rPr>
            </w:pPr>
            <w:r>
              <w:rPr>
                <w:sz w:val="28"/>
              </w:rPr>
              <w:t xml:space="preserve">Total shareholders’ equity </w:t>
            </w:r>
            <w:r>
              <w:rPr>
                <w:sz w:val="28"/>
              </w:rPr>
              <w:tab/>
            </w:r>
          </w:p>
        </w:tc>
        <w:tc>
          <w:tcPr>
            <w:tcW w:w="1440" w:type="dxa"/>
            <w:gridSpan w:val="3"/>
          </w:tcPr>
          <w:p w:rsidR="0008016D" w:rsidRDefault="0008016D" w:rsidP="0008016D">
            <w:pPr>
              <w:jc w:val="right"/>
              <w:rPr>
                <w:sz w:val="28"/>
              </w:rPr>
            </w:pPr>
          </w:p>
        </w:tc>
        <w:tc>
          <w:tcPr>
            <w:tcW w:w="1440" w:type="dxa"/>
            <w:gridSpan w:val="2"/>
            <w:tcBorders>
              <w:right w:val="single" w:sz="6" w:space="0" w:color="auto"/>
            </w:tcBorders>
          </w:tcPr>
          <w:p w:rsidR="0008016D" w:rsidRDefault="0008016D" w:rsidP="0008016D">
            <w:pPr>
              <w:tabs>
                <w:tab w:val="decimal" w:pos="1260"/>
              </w:tabs>
              <w:rPr>
                <w:sz w:val="28"/>
              </w:rPr>
            </w:pPr>
            <w:r>
              <w:rPr>
                <w:sz w:val="28"/>
                <w:u w:val="single"/>
              </w:rPr>
              <w:t xml:space="preserve"> 331,000</w:t>
            </w:r>
          </w:p>
        </w:tc>
      </w:tr>
      <w:tr w:rsidR="0008016D" w:rsidTr="00BB4E68">
        <w:trPr>
          <w:gridBefore w:val="1"/>
          <w:gridAfter w:val="4"/>
          <w:wBefore w:w="232" w:type="dxa"/>
          <w:wAfter w:w="2632" w:type="dxa"/>
          <w:cantSplit/>
        </w:trPr>
        <w:tc>
          <w:tcPr>
            <w:tcW w:w="5760" w:type="dxa"/>
            <w:gridSpan w:val="3"/>
            <w:tcBorders>
              <w:left w:val="single" w:sz="6" w:space="0" w:color="auto"/>
            </w:tcBorders>
          </w:tcPr>
          <w:p w:rsidR="0008016D" w:rsidRDefault="0008016D" w:rsidP="0008016D">
            <w:pPr>
              <w:tabs>
                <w:tab w:val="left" w:leader="dot" w:pos="5580"/>
              </w:tabs>
              <w:ind w:left="720"/>
              <w:rPr>
                <w:sz w:val="28"/>
              </w:rPr>
            </w:pPr>
            <w:r>
              <w:rPr>
                <w:sz w:val="28"/>
              </w:rPr>
              <w:t xml:space="preserve">Total liabilities and shareholders’ equity </w:t>
            </w:r>
          </w:p>
        </w:tc>
        <w:tc>
          <w:tcPr>
            <w:tcW w:w="1440" w:type="dxa"/>
            <w:gridSpan w:val="3"/>
          </w:tcPr>
          <w:p w:rsidR="0008016D" w:rsidRDefault="0008016D" w:rsidP="0008016D">
            <w:pPr>
              <w:rPr>
                <w:sz w:val="28"/>
              </w:rPr>
            </w:pPr>
          </w:p>
        </w:tc>
        <w:tc>
          <w:tcPr>
            <w:tcW w:w="1440" w:type="dxa"/>
            <w:gridSpan w:val="2"/>
            <w:tcBorders>
              <w:right w:val="single" w:sz="6" w:space="0" w:color="auto"/>
            </w:tcBorders>
          </w:tcPr>
          <w:p w:rsidR="0008016D" w:rsidRDefault="0008016D" w:rsidP="0008016D">
            <w:pPr>
              <w:tabs>
                <w:tab w:val="decimal" w:pos="1260"/>
              </w:tabs>
              <w:rPr>
                <w:sz w:val="28"/>
              </w:rPr>
            </w:pPr>
            <w:r>
              <w:rPr>
                <w:sz w:val="28"/>
                <w:u w:val="double"/>
              </w:rPr>
              <w:t>$489,000</w:t>
            </w:r>
          </w:p>
        </w:tc>
      </w:tr>
      <w:tr w:rsidR="0008016D" w:rsidTr="00BB4E68">
        <w:trPr>
          <w:gridBefore w:val="1"/>
          <w:gridAfter w:val="4"/>
          <w:wBefore w:w="232" w:type="dxa"/>
          <w:wAfter w:w="2632" w:type="dxa"/>
          <w:cantSplit/>
        </w:trPr>
        <w:tc>
          <w:tcPr>
            <w:tcW w:w="5760" w:type="dxa"/>
            <w:gridSpan w:val="3"/>
            <w:tcBorders>
              <w:left w:val="single" w:sz="6" w:space="0" w:color="auto"/>
              <w:bottom w:val="single" w:sz="6" w:space="0" w:color="auto"/>
            </w:tcBorders>
          </w:tcPr>
          <w:p w:rsidR="0008016D" w:rsidRDefault="0008016D" w:rsidP="0008016D">
            <w:pPr>
              <w:rPr>
                <w:sz w:val="12"/>
              </w:rPr>
            </w:pPr>
            <w:r>
              <w:rPr>
                <w:sz w:val="12"/>
              </w:rPr>
              <w:t xml:space="preserve"> </w:t>
            </w:r>
          </w:p>
        </w:tc>
        <w:tc>
          <w:tcPr>
            <w:tcW w:w="1440" w:type="dxa"/>
            <w:gridSpan w:val="3"/>
            <w:tcBorders>
              <w:bottom w:val="single" w:sz="6" w:space="0" w:color="auto"/>
            </w:tcBorders>
          </w:tcPr>
          <w:p w:rsidR="0008016D" w:rsidRDefault="0008016D" w:rsidP="0008016D">
            <w:pPr>
              <w:rPr>
                <w:sz w:val="12"/>
              </w:rPr>
            </w:pPr>
          </w:p>
        </w:tc>
        <w:tc>
          <w:tcPr>
            <w:tcW w:w="1440" w:type="dxa"/>
            <w:gridSpan w:val="2"/>
            <w:tcBorders>
              <w:bottom w:val="single" w:sz="6" w:space="0" w:color="auto"/>
              <w:right w:val="single" w:sz="6" w:space="0" w:color="auto"/>
            </w:tcBorders>
          </w:tcPr>
          <w:p w:rsidR="0008016D" w:rsidRDefault="0008016D" w:rsidP="0008016D">
            <w:pPr>
              <w:rPr>
                <w:sz w:val="12"/>
              </w:rPr>
            </w:pPr>
          </w:p>
        </w:tc>
      </w:tr>
      <w:tr w:rsidR="00BB4E68" w:rsidTr="00BB4E68">
        <w:trPr>
          <w:gridAfter w:val="5"/>
          <w:wAfter w:w="2720" w:type="dxa"/>
          <w:cantSplit/>
        </w:trPr>
        <w:tc>
          <w:tcPr>
            <w:tcW w:w="5760" w:type="dxa"/>
            <w:gridSpan w:val="3"/>
            <w:tcBorders>
              <w:top w:val="single" w:sz="6" w:space="0" w:color="auto"/>
              <w:left w:val="single" w:sz="6" w:space="0" w:color="auto"/>
            </w:tcBorders>
          </w:tcPr>
          <w:p w:rsidR="00BB4E68" w:rsidRPr="00BB4E68" w:rsidRDefault="004C61B7" w:rsidP="00BC7EFA">
            <w:pPr>
              <w:rPr>
                <w:b/>
                <w:sz w:val="28"/>
                <w:szCs w:val="28"/>
              </w:rPr>
            </w:pPr>
            <w:r>
              <w:rPr>
                <w:b/>
                <w:sz w:val="28"/>
                <w:szCs w:val="28"/>
              </w:rPr>
              <w:lastRenderedPageBreak/>
              <w:t>Problem 2</w:t>
            </w:r>
          </w:p>
          <w:p w:rsidR="00BB4E68" w:rsidRDefault="00BB4E68" w:rsidP="00BC7EFA">
            <w:pPr>
              <w:rPr>
                <w:b/>
                <w:sz w:val="16"/>
              </w:rPr>
            </w:pPr>
          </w:p>
          <w:p w:rsidR="00BB4E68" w:rsidRDefault="00BB4E68" w:rsidP="00BC7EFA">
            <w:pPr>
              <w:rPr>
                <w:b/>
                <w:sz w:val="16"/>
              </w:rPr>
            </w:pPr>
          </w:p>
        </w:tc>
        <w:tc>
          <w:tcPr>
            <w:tcW w:w="1440" w:type="dxa"/>
            <w:gridSpan w:val="3"/>
            <w:tcBorders>
              <w:top w:val="single" w:sz="6" w:space="0" w:color="auto"/>
            </w:tcBorders>
          </w:tcPr>
          <w:p w:rsidR="00BB4E68" w:rsidRDefault="00BB4E68" w:rsidP="00BC7EFA">
            <w:pPr>
              <w:rPr>
                <w:sz w:val="16"/>
              </w:rPr>
            </w:pPr>
          </w:p>
        </w:tc>
        <w:tc>
          <w:tcPr>
            <w:tcW w:w="1584" w:type="dxa"/>
            <w:gridSpan w:val="2"/>
            <w:tcBorders>
              <w:top w:val="single" w:sz="6" w:space="0" w:color="auto"/>
              <w:right w:val="single" w:sz="6" w:space="0" w:color="auto"/>
            </w:tcBorders>
          </w:tcPr>
          <w:p w:rsidR="00BB4E68" w:rsidRDefault="00BB4E68" w:rsidP="00BC7EFA">
            <w:pPr>
              <w:rPr>
                <w:sz w:val="16"/>
              </w:rPr>
            </w:pPr>
          </w:p>
        </w:tc>
      </w:tr>
      <w:tr w:rsidR="00BB4E68" w:rsidTr="00BB4E68">
        <w:trPr>
          <w:cantSplit/>
        </w:trPr>
        <w:tc>
          <w:tcPr>
            <w:tcW w:w="8784" w:type="dxa"/>
            <w:gridSpan w:val="8"/>
            <w:tcBorders>
              <w:left w:val="single" w:sz="6" w:space="0" w:color="auto"/>
              <w:right w:val="single" w:sz="6" w:space="0" w:color="auto"/>
            </w:tcBorders>
          </w:tcPr>
          <w:p w:rsidR="00BB4E68" w:rsidRDefault="00BB4E68" w:rsidP="00BC7EFA">
            <w:pPr>
              <w:jc w:val="center"/>
              <w:rPr>
                <w:color w:val="0000FF"/>
                <w:sz w:val="28"/>
              </w:rPr>
            </w:pPr>
            <w:r>
              <w:rPr>
                <w:b/>
                <w:color w:val="0000FF"/>
                <w:sz w:val="28"/>
              </w:rPr>
              <w:t>AJAX COMPANY</w:t>
            </w:r>
          </w:p>
        </w:tc>
        <w:tc>
          <w:tcPr>
            <w:tcW w:w="1360" w:type="dxa"/>
            <w:gridSpan w:val="4"/>
          </w:tcPr>
          <w:p w:rsidR="00BB4E68" w:rsidRDefault="00BB4E68" w:rsidP="00BC7EFA">
            <w:pPr>
              <w:rPr>
                <w:sz w:val="28"/>
              </w:rPr>
            </w:pPr>
          </w:p>
        </w:tc>
        <w:tc>
          <w:tcPr>
            <w:tcW w:w="1360" w:type="dxa"/>
          </w:tcPr>
          <w:p w:rsidR="00BB4E68" w:rsidRDefault="00BB4E68" w:rsidP="00BC7EFA">
            <w:pPr>
              <w:rPr>
                <w:sz w:val="28"/>
              </w:rPr>
            </w:pPr>
          </w:p>
        </w:tc>
      </w:tr>
      <w:tr w:rsidR="00BB4E68" w:rsidTr="00BB4E68">
        <w:trPr>
          <w:cantSplit/>
        </w:trPr>
        <w:tc>
          <w:tcPr>
            <w:tcW w:w="8784" w:type="dxa"/>
            <w:gridSpan w:val="8"/>
            <w:tcBorders>
              <w:left w:val="single" w:sz="6" w:space="0" w:color="auto"/>
              <w:right w:val="single" w:sz="6" w:space="0" w:color="auto"/>
            </w:tcBorders>
          </w:tcPr>
          <w:p w:rsidR="00BB4E68" w:rsidRDefault="00BB4E68" w:rsidP="00BC7EFA">
            <w:pPr>
              <w:jc w:val="center"/>
              <w:rPr>
                <w:sz w:val="28"/>
              </w:rPr>
            </w:pPr>
            <w:r>
              <w:rPr>
                <w:sz w:val="28"/>
              </w:rPr>
              <w:t>Income Statement</w:t>
            </w:r>
          </w:p>
        </w:tc>
        <w:tc>
          <w:tcPr>
            <w:tcW w:w="1360" w:type="dxa"/>
            <w:gridSpan w:val="4"/>
          </w:tcPr>
          <w:p w:rsidR="00BB4E68" w:rsidRDefault="00BB4E68" w:rsidP="00BC7EFA">
            <w:pPr>
              <w:rPr>
                <w:sz w:val="28"/>
              </w:rPr>
            </w:pPr>
          </w:p>
        </w:tc>
        <w:tc>
          <w:tcPr>
            <w:tcW w:w="1360" w:type="dxa"/>
          </w:tcPr>
          <w:p w:rsidR="00BB4E68" w:rsidRDefault="00BB4E68" w:rsidP="00BC7EFA">
            <w:pPr>
              <w:rPr>
                <w:sz w:val="28"/>
              </w:rPr>
            </w:pPr>
          </w:p>
        </w:tc>
      </w:tr>
      <w:tr w:rsidR="00BB4E68" w:rsidTr="00BB4E68">
        <w:trPr>
          <w:cantSplit/>
        </w:trPr>
        <w:tc>
          <w:tcPr>
            <w:tcW w:w="8784" w:type="dxa"/>
            <w:gridSpan w:val="8"/>
            <w:tcBorders>
              <w:left w:val="single" w:sz="6" w:space="0" w:color="auto"/>
              <w:right w:val="single" w:sz="6" w:space="0" w:color="auto"/>
            </w:tcBorders>
          </w:tcPr>
          <w:p w:rsidR="00BB4E68" w:rsidRDefault="00BB4E68" w:rsidP="00BC7EFA">
            <w:pPr>
              <w:jc w:val="center"/>
              <w:rPr>
                <w:sz w:val="28"/>
              </w:rPr>
            </w:pPr>
            <w:r>
              <w:rPr>
                <w:sz w:val="28"/>
              </w:rPr>
              <w:t>For the Year Ended December 31, 2013</w:t>
            </w:r>
          </w:p>
        </w:tc>
        <w:tc>
          <w:tcPr>
            <w:tcW w:w="1360" w:type="dxa"/>
            <w:gridSpan w:val="4"/>
          </w:tcPr>
          <w:p w:rsidR="00BB4E68" w:rsidRDefault="00BB4E68" w:rsidP="00BC7EFA">
            <w:pPr>
              <w:rPr>
                <w:sz w:val="28"/>
              </w:rPr>
            </w:pPr>
          </w:p>
        </w:tc>
        <w:tc>
          <w:tcPr>
            <w:tcW w:w="1360" w:type="dxa"/>
          </w:tcPr>
          <w:p w:rsidR="00BB4E68" w:rsidRDefault="00BB4E68" w:rsidP="00BC7EFA">
            <w:pPr>
              <w:rPr>
                <w:sz w:val="28"/>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300"/>
              </w:tabs>
              <w:rPr>
                <w:sz w:val="16"/>
              </w:rPr>
            </w:pPr>
          </w:p>
        </w:tc>
        <w:tc>
          <w:tcPr>
            <w:tcW w:w="1440" w:type="dxa"/>
            <w:gridSpan w:val="3"/>
          </w:tcPr>
          <w:p w:rsidR="00BB4E68" w:rsidRDefault="00BB4E68" w:rsidP="00BC7EFA">
            <w:pPr>
              <w:rPr>
                <w:sz w:val="16"/>
              </w:rPr>
            </w:pPr>
          </w:p>
        </w:tc>
        <w:tc>
          <w:tcPr>
            <w:tcW w:w="1728" w:type="dxa"/>
            <w:gridSpan w:val="3"/>
            <w:tcBorders>
              <w:right w:val="single" w:sz="6" w:space="0" w:color="auto"/>
            </w:tcBorders>
          </w:tcPr>
          <w:p w:rsidR="00BB4E68" w:rsidRDefault="00BB4E68" w:rsidP="00BC7EFA">
            <w:pPr>
              <w:rPr>
                <w:sz w:val="16"/>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28"/>
              </w:rPr>
            </w:pPr>
            <w:r>
              <w:rPr>
                <w:sz w:val="28"/>
              </w:rPr>
              <w:t xml:space="preserve">Sales revenue </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rPr>
            </w:pPr>
            <w:r>
              <w:rPr>
                <w:sz w:val="28"/>
              </w:rPr>
              <w:t>$6,200,000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28"/>
              </w:rPr>
            </w:pPr>
            <w:r>
              <w:rPr>
                <w:sz w:val="28"/>
              </w:rPr>
              <w:t xml:space="preserve">Cost of goods sold </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rPr>
            </w:pPr>
            <w:r>
              <w:rPr>
                <w:sz w:val="28"/>
                <w:u w:val="single"/>
              </w:rPr>
              <w:t xml:space="preserve">  3,500,000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28"/>
              </w:rPr>
            </w:pPr>
            <w:r>
              <w:rPr>
                <w:sz w:val="28"/>
              </w:rPr>
              <w:t xml:space="preserve">Gross profit </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rPr>
            </w:pPr>
            <w:r>
              <w:rPr>
                <w:sz w:val="28"/>
              </w:rPr>
              <w:t xml:space="preserve"> 2,700,000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16"/>
              </w:rPr>
            </w:pPr>
          </w:p>
        </w:tc>
        <w:tc>
          <w:tcPr>
            <w:tcW w:w="1440" w:type="dxa"/>
            <w:gridSpan w:val="3"/>
          </w:tcPr>
          <w:p w:rsidR="00BB4E68" w:rsidRDefault="00BB4E68" w:rsidP="00BC7EFA">
            <w:pPr>
              <w:rPr>
                <w:sz w:val="16"/>
              </w:rPr>
            </w:pPr>
          </w:p>
        </w:tc>
        <w:tc>
          <w:tcPr>
            <w:tcW w:w="1728" w:type="dxa"/>
            <w:gridSpan w:val="3"/>
            <w:tcBorders>
              <w:right w:val="single" w:sz="6" w:space="0" w:color="auto"/>
            </w:tcBorders>
          </w:tcPr>
          <w:p w:rsidR="00BB4E68" w:rsidRDefault="00BB4E68" w:rsidP="00BC7EFA">
            <w:pPr>
              <w:tabs>
                <w:tab w:val="decimal" w:pos="1260"/>
              </w:tabs>
              <w:rPr>
                <w:sz w:val="16"/>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color w:val="0000FF"/>
                <w:sz w:val="28"/>
              </w:rPr>
            </w:pPr>
            <w:r>
              <w:rPr>
                <w:i/>
                <w:color w:val="0000FF"/>
                <w:sz w:val="28"/>
              </w:rPr>
              <w:t>Operating expenses:</w:t>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260"/>
              </w:tabs>
              <w:rPr>
                <w:sz w:val="28"/>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ind w:left="180"/>
              <w:rPr>
                <w:sz w:val="28"/>
              </w:rPr>
            </w:pPr>
            <w:r>
              <w:rPr>
                <w:sz w:val="28"/>
              </w:rPr>
              <w:t xml:space="preserve">Administrative and selling </w:t>
            </w:r>
            <w:r>
              <w:rPr>
                <w:sz w:val="28"/>
              </w:rPr>
              <w:tab/>
            </w:r>
          </w:p>
        </w:tc>
        <w:tc>
          <w:tcPr>
            <w:tcW w:w="1440" w:type="dxa"/>
            <w:gridSpan w:val="3"/>
          </w:tcPr>
          <w:p w:rsidR="00BB4E68" w:rsidRDefault="00BB4E68" w:rsidP="00BC7EFA">
            <w:pPr>
              <w:ind w:right="-34"/>
              <w:jc w:val="right"/>
              <w:rPr>
                <w:sz w:val="28"/>
              </w:rPr>
            </w:pPr>
            <w:r>
              <w:rPr>
                <w:sz w:val="28"/>
              </w:rPr>
              <w:t>$1,500,000</w:t>
            </w:r>
          </w:p>
        </w:tc>
        <w:tc>
          <w:tcPr>
            <w:tcW w:w="1728" w:type="dxa"/>
            <w:gridSpan w:val="3"/>
            <w:tcBorders>
              <w:right w:val="single" w:sz="6" w:space="0" w:color="auto"/>
            </w:tcBorders>
          </w:tcPr>
          <w:p w:rsidR="00BB4E68" w:rsidRDefault="00BB4E68" w:rsidP="00BC7EFA">
            <w:pPr>
              <w:tabs>
                <w:tab w:val="decimal" w:pos="1260"/>
              </w:tabs>
              <w:rPr>
                <w:sz w:val="28"/>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ind w:left="180"/>
              <w:rPr>
                <w:sz w:val="28"/>
              </w:rPr>
            </w:pPr>
            <w:r>
              <w:rPr>
                <w:sz w:val="28"/>
              </w:rPr>
              <w:t xml:space="preserve">Restructuring costs </w:t>
            </w:r>
            <w:r>
              <w:rPr>
                <w:sz w:val="28"/>
              </w:rPr>
              <w:tab/>
            </w:r>
          </w:p>
        </w:tc>
        <w:tc>
          <w:tcPr>
            <w:tcW w:w="1440" w:type="dxa"/>
            <w:gridSpan w:val="3"/>
          </w:tcPr>
          <w:p w:rsidR="00BB4E68" w:rsidRDefault="00BB4E68" w:rsidP="00BC7EFA">
            <w:pPr>
              <w:ind w:right="-34"/>
              <w:jc w:val="right"/>
              <w:rPr>
                <w:sz w:val="28"/>
              </w:rPr>
            </w:pPr>
            <w:r>
              <w:rPr>
                <w:sz w:val="28"/>
              </w:rPr>
              <w:t>250,000</w:t>
            </w:r>
          </w:p>
        </w:tc>
        <w:tc>
          <w:tcPr>
            <w:tcW w:w="1728" w:type="dxa"/>
            <w:gridSpan w:val="3"/>
            <w:tcBorders>
              <w:right w:val="single" w:sz="6" w:space="0" w:color="auto"/>
            </w:tcBorders>
          </w:tcPr>
          <w:p w:rsidR="00BB4E68" w:rsidRDefault="00BB4E68" w:rsidP="00BC7EFA">
            <w:pPr>
              <w:tabs>
                <w:tab w:val="decimal" w:pos="1260"/>
              </w:tabs>
              <w:rPr>
                <w:sz w:val="28"/>
                <w:u w:val="single"/>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ind w:left="180"/>
              <w:rPr>
                <w:sz w:val="28"/>
              </w:rPr>
            </w:pPr>
            <w:r>
              <w:rPr>
                <w:sz w:val="28"/>
              </w:rPr>
              <w:t xml:space="preserve">Loss from landslide damage </w:t>
            </w:r>
            <w:r>
              <w:rPr>
                <w:sz w:val="28"/>
              </w:rPr>
              <w:tab/>
              <w:t xml:space="preserve"> </w:t>
            </w:r>
          </w:p>
        </w:tc>
        <w:tc>
          <w:tcPr>
            <w:tcW w:w="1440" w:type="dxa"/>
            <w:gridSpan w:val="3"/>
          </w:tcPr>
          <w:p w:rsidR="00BB4E68" w:rsidRDefault="00BB4E68" w:rsidP="00BC7EFA">
            <w:pPr>
              <w:ind w:right="-34"/>
              <w:jc w:val="right"/>
              <w:rPr>
                <w:sz w:val="28"/>
              </w:rPr>
            </w:pPr>
            <w:r>
              <w:rPr>
                <w:sz w:val="28"/>
                <w:u w:val="single"/>
              </w:rPr>
              <w:t xml:space="preserve">    75,000</w:t>
            </w:r>
          </w:p>
        </w:tc>
        <w:tc>
          <w:tcPr>
            <w:tcW w:w="1728" w:type="dxa"/>
            <w:gridSpan w:val="3"/>
            <w:tcBorders>
              <w:right w:val="single" w:sz="6" w:space="0" w:color="auto"/>
            </w:tcBorders>
          </w:tcPr>
          <w:p w:rsidR="00BB4E68" w:rsidRDefault="00BB4E68" w:rsidP="00BC7EFA">
            <w:pPr>
              <w:tabs>
                <w:tab w:val="decimal" w:pos="1260"/>
              </w:tabs>
              <w:rPr>
                <w:sz w:val="28"/>
                <w:u w:val="single"/>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28"/>
              </w:rPr>
            </w:pPr>
            <w:r>
              <w:rPr>
                <w:sz w:val="28"/>
              </w:rPr>
              <w:t xml:space="preserve">      Total operating expenses </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rPr>
            </w:pPr>
            <w:r>
              <w:rPr>
                <w:sz w:val="28"/>
                <w:u w:val="single"/>
              </w:rPr>
              <w:t xml:space="preserve">  1,825,000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28"/>
              </w:rPr>
            </w:pPr>
            <w:r>
              <w:rPr>
                <w:sz w:val="28"/>
              </w:rPr>
              <w:t xml:space="preserve">Operating income </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rPr>
            </w:pPr>
            <w:r>
              <w:rPr>
                <w:sz w:val="28"/>
              </w:rPr>
              <w:t xml:space="preserve"> 875,000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16"/>
              </w:rPr>
            </w:pPr>
          </w:p>
        </w:tc>
        <w:tc>
          <w:tcPr>
            <w:tcW w:w="1440" w:type="dxa"/>
            <w:gridSpan w:val="3"/>
          </w:tcPr>
          <w:p w:rsidR="00BB4E68" w:rsidRDefault="00BB4E68" w:rsidP="00BC7EFA">
            <w:pPr>
              <w:rPr>
                <w:sz w:val="16"/>
              </w:rPr>
            </w:pPr>
          </w:p>
        </w:tc>
        <w:tc>
          <w:tcPr>
            <w:tcW w:w="1728" w:type="dxa"/>
            <w:gridSpan w:val="3"/>
            <w:tcBorders>
              <w:right w:val="single" w:sz="6" w:space="0" w:color="auto"/>
            </w:tcBorders>
          </w:tcPr>
          <w:p w:rsidR="00BB4E68" w:rsidRDefault="00BB4E68" w:rsidP="00BC7EFA">
            <w:pPr>
              <w:tabs>
                <w:tab w:val="decimal" w:pos="1260"/>
              </w:tabs>
              <w:rPr>
                <w:sz w:val="16"/>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color w:val="0000FF"/>
                <w:sz w:val="28"/>
              </w:rPr>
            </w:pPr>
            <w:r>
              <w:rPr>
                <w:i/>
                <w:color w:val="0000FF"/>
                <w:sz w:val="28"/>
              </w:rPr>
              <w:t>Other income (expense):</w:t>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260"/>
              </w:tabs>
              <w:rPr>
                <w:sz w:val="28"/>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ind w:left="180"/>
              <w:rPr>
                <w:sz w:val="28"/>
              </w:rPr>
            </w:pPr>
            <w:r>
              <w:rPr>
                <w:sz w:val="28"/>
              </w:rPr>
              <w:t xml:space="preserve">Interest revenue </w:t>
            </w:r>
            <w:r>
              <w:rPr>
                <w:sz w:val="28"/>
              </w:rPr>
              <w:tab/>
            </w:r>
          </w:p>
        </w:tc>
        <w:tc>
          <w:tcPr>
            <w:tcW w:w="1440" w:type="dxa"/>
            <w:gridSpan w:val="3"/>
          </w:tcPr>
          <w:p w:rsidR="00BB4E68" w:rsidRDefault="00BB4E68" w:rsidP="00BC7EFA">
            <w:pPr>
              <w:ind w:right="56"/>
              <w:rPr>
                <w:sz w:val="28"/>
              </w:rPr>
            </w:pPr>
            <w:r>
              <w:rPr>
                <w:sz w:val="28"/>
              </w:rPr>
              <w:t xml:space="preserve">    100,000</w:t>
            </w:r>
          </w:p>
        </w:tc>
        <w:tc>
          <w:tcPr>
            <w:tcW w:w="1728" w:type="dxa"/>
            <w:gridSpan w:val="3"/>
            <w:tcBorders>
              <w:right w:val="single" w:sz="6" w:space="0" w:color="auto"/>
            </w:tcBorders>
          </w:tcPr>
          <w:p w:rsidR="00BB4E68" w:rsidRDefault="00BB4E68" w:rsidP="00BC7EFA">
            <w:pPr>
              <w:tabs>
                <w:tab w:val="decimal" w:pos="1440"/>
              </w:tabs>
              <w:rPr>
                <w:sz w:val="28"/>
                <w:u w:val="single"/>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ind w:left="180"/>
              <w:rPr>
                <w:sz w:val="28"/>
              </w:rPr>
            </w:pPr>
            <w:r>
              <w:rPr>
                <w:sz w:val="28"/>
              </w:rPr>
              <w:t xml:space="preserve">Interest expense </w:t>
            </w:r>
            <w:r>
              <w:rPr>
                <w:sz w:val="28"/>
              </w:rPr>
              <w:tab/>
            </w:r>
          </w:p>
        </w:tc>
        <w:tc>
          <w:tcPr>
            <w:tcW w:w="1440" w:type="dxa"/>
            <w:gridSpan w:val="3"/>
          </w:tcPr>
          <w:p w:rsidR="00BB4E68" w:rsidRDefault="00BB4E68" w:rsidP="00BC7EFA">
            <w:pPr>
              <w:ind w:right="-34"/>
              <w:rPr>
                <w:sz w:val="28"/>
              </w:rPr>
            </w:pPr>
            <w:r>
              <w:rPr>
                <w:sz w:val="28"/>
              </w:rPr>
              <w:t xml:space="preserve">   (150,000)</w:t>
            </w:r>
          </w:p>
        </w:tc>
        <w:tc>
          <w:tcPr>
            <w:tcW w:w="1728" w:type="dxa"/>
            <w:gridSpan w:val="3"/>
            <w:tcBorders>
              <w:right w:val="single" w:sz="6" w:space="0" w:color="auto"/>
            </w:tcBorders>
          </w:tcPr>
          <w:p w:rsidR="00BB4E68" w:rsidRDefault="00BB4E68" w:rsidP="00BC7EFA">
            <w:pPr>
              <w:tabs>
                <w:tab w:val="decimal" w:pos="1440"/>
              </w:tabs>
              <w:rPr>
                <w:sz w:val="28"/>
                <w:u w:val="single"/>
              </w:rPr>
            </w:pP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ind w:left="180"/>
              <w:rPr>
                <w:sz w:val="28"/>
              </w:rPr>
            </w:pPr>
            <w:r>
              <w:rPr>
                <w:sz w:val="28"/>
              </w:rPr>
              <w:t xml:space="preserve">Loss on sale of equipment </w:t>
            </w:r>
            <w:r>
              <w:rPr>
                <w:sz w:val="28"/>
              </w:rPr>
              <w:tab/>
            </w:r>
          </w:p>
        </w:tc>
        <w:tc>
          <w:tcPr>
            <w:tcW w:w="1440" w:type="dxa"/>
            <w:gridSpan w:val="3"/>
          </w:tcPr>
          <w:p w:rsidR="00BB4E68" w:rsidRDefault="00BB4E68" w:rsidP="00BC7EFA">
            <w:pPr>
              <w:tabs>
                <w:tab w:val="left" w:pos="-36"/>
                <w:tab w:val="left" w:pos="4644"/>
                <w:tab w:val="left" w:pos="4734"/>
                <w:tab w:val="left" w:pos="4824"/>
              </w:tabs>
              <w:ind w:right="-34"/>
              <w:rPr>
                <w:sz w:val="28"/>
                <w:u w:val="single"/>
              </w:rPr>
            </w:pPr>
            <w:r>
              <w:rPr>
                <w:sz w:val="22"/>
              </w:rPr>
              <w:t xml:space="preserve">  </w:t>
            </w:r>
            <w:r>
              <w:rPr>
                <w:sz w:val="28"/>
              </w:rPr>
              <w:t xml:space="preserve"> </w:t>
            </w:r>
            <w:r>
              <w:rPr>
                <w:sz w:val="28"/>
                <w:u w:val="single"/>
              </w:rPr>
              <w:t xml:space="preserve">  (40,000</w:t>
            </w:r>
            <w:r>
              <w:rPr>
                <w:sz w:val="28"/>
              </w:rPr>
              <w:t>)</w:t>
            </w:r>
          </w:p>
        </w:tc>
        <w:tc>
          <w:tcPr>
            <w:tcW w:w="1728" w:type="dxa"/>
            <w:gridSpan w:val="3"/>
            <w:tcBorders>
              <w:right w:val="single" w:sz="6" w:space="0" w:color="auto"/>
            </w:tcBorders>
          </w:tcPr>
          <w:p w:rsidR="00BB4E68" w:rsidRDefault="00BB4E68" w:rsidP="00BC7EFA">
            <w:pPr>
              <w:tabs>
                <w:tab w:val="decimal" w:pos="1440"/>
              </w:tabs>
              <w:rPr>
                <w:sz w:val="28"/>
              </w:rPr>
            </w:pPr>
            <w:r>
              <w:rPr>
                <w:sz w:val="28"/>
                <w:u w:val="single"/>
              </w:rPr>
              <w:t xml:space="preserve">    (90,000</w:t>
            </w:r>
            <w:r>
              <w:rPr>
                <w:sz w:val="28"/>
              </w:rPr>
              <w:t>)</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6C62AF">
            <w:pPr>
              <w:tabs>
                <w:tab w:val="left" w:leader="dot" w:pos="5400"/>
              </w:tabs>
              <w:rPr>
                <w:sz w:val="28"/>
              </w:rPr>
            </w:pPr>
            <w:r>
              <w:rPr>
                <w:sz w:val="28"/>
              </w:rPr>
              <w:t xml:space="preserve">Income </w:t>
            </w:r>
            <w:r w:rsidR="006C62AF">
              <w:rPr>
                <w:sz w:val="28"/>
              </w:rPr>
              <w:t xml:space="preserve">from continuing operations </w:t>
            </w:r>
            <w:r>
              <w:rPr>
                <w:sz w:val="28"/>
              </w:rPr>
              <w:t>before income taxes</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260"/>
                <w:tab w:val="decimal" w:pos="1440"/>
              </w:tabs>
              <w:rPr>
                <w:sz w:val="28"/>
              </w:rPr>
            </w:pPr>
            <w:r>
              <w:rPr>
                <w:sz w:val="28"/>
              </w:rPr>
              <w:t xml:space="preserve">       </w:t>
            </w:r>
          </w:p>
          <w:p w:rsidR="00BB4E68" w:rsidRDefault="00BB4E68" w:rsidP="006C62AF">
            <w:pPr>
              <w:tabs>
                <w:tab w:val="decimal" w:pos="1260"/>
                <w:tab w:val="decimal" w:pos="1440"/>
              </w:tabs>
              <w:rPr>
                <w:sz w:val="28"/>
              </w:rPr>
            </w:pPr>
            <w:r>
              <w:rPr>
                <w:sz w:val="28"/>
              </w:rPr>
              <w:t xml:space="preserve">  </w:t>
            </w:r>
            <w:r w:rsidR="006C62AF">
              <w:rPr>
                <w:sz w:val="28"/>
              </w:rPr>
              <w:t xml:space="preserve">   </w:t>
            </w:r>
            <w:r>
              <w:rPr>
                <w:sz w:val="28"/>
              </w:rPr>
              <w:t xml:space="preserve"> 785,000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28"/>
              </w:rPr>
            </w:pPr>
            <w:r>
              <w:rPr>
                <w:sz w:val="28"/>
              </w:rPr>
              <w:t xml:space="preserve">Income tax expense </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rPr>
            </w:pPr>
            <w:r>
              <w:rPr>
                <w:sz w:val="28"/>
              </w:rPr>
              <w:t xml:space="preserve"> </w:t>
            </w:r>
            <w:r>
              <w:rPr>
                <w:sz w:val="28"/>
                <w:u w:val="single"/>
              </w:rPr>
              <w:t xml:space="preserve">   314,000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6C62AF">
            <w:pPr>
              <w:tabs>
                <w:tab w:val="left" w:leader="dot" w:pos="5400"/>
              </w:tabs>
              <w:rPr>
                <w:sz w:val="28"/>
              </w:rPr>
            </w:pPr>
            <w:r>
              <w:rPr>
                <w:sz w:val="28"/>
              </w:rPr>
              <w:t xml:space="preserve">Income </w:t>
            </w:r>
            <w:r w:rsidR="006C62AF">
              <w:rPr>
                <w:sz w:val="28"/>
              </w:rPr>
              <w:t>from continuing operations</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u w:val="single"/>
              </w:rPr>
            </w:pPr>
            <w:r>
              <w:rPr>
                <w:sz w:val="28"/>
              </w:rPr>
              <w:t xml:space="preserve"> 471,000</w:t>
            </w:r>
          </w:p>
        </w:tc>
      </w:tr>
      <w:tr w:rsidR="00BB4E68" w:rsidTr="00BB4E68">
        <w:trPr>
          <w:gridAfter w:val="5"/>
          <w:wAfter w:w="2720" w:type="dxa"/>
          <w:cantSplit/>
        </w:trPr>
        <w:tc>
          <w:tcPr>
            <w:tcW w:w="5616" w:type="dxa"/>
            <w:gridSpan w:val="2"/>
            <w:tcBorders>
              <w:left w:val="single" w:sz="6" w:space="0" w:color="auto"/>
            </w:tcBorders>
          </w:tcPr>
          <w:p w:rsidR="00BB4E68" w:rsidRDefault="006C62AF" w:rsidP="00BC7EFA">
            <w:pPr>
              <w:tabs>
                <w:tab w:val="left" w:leader="dot" w:pos="5400"/>
              </w:tabs>
              <w:rPr>
                <w:sz w:val="28"/>
              </w:rPr>
            </w:pPr>
            <w:r>
              <w:rPr>
                <w:sz w:val="28"/>
              </w:rPr>
              <w:t>Discontinued Operations</w:t>
            </w:r>
            <w:r w:rsidR="00BB4E68">
              <w:rPr>
                <w:sz w:val="28"/>
              </w:rPr>
              <w:t>:</w:t>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BC7EFA">
            <w:pPr>
              <w:tabs>
                <w:tab w:val="decimal" w:pos="1440"/>
              </w:tabs>
              <w:rPr>
                <w:sz w:val="28"/>
                <w:u w:val="single"/>
              </w:rPr>
            </w:pPr>
          </w:p>
        </w:tc>
      </w:tr>
      <w:tr w:rsidR="00BB4E68" w:rsidTr="00BB4E68">
        <w:trPr>
          <w:gridAfter w:val="5"/>
          <w:wAfter w:w="2720" w:type="dxa"/>
          <w:cantSplit/>
        </w:trPr>
        <w:tc>
          <w:tcPr>
            <w:tcW w:w="5616" w:type="dxa"/>
            <w:gridSpan w:val="2"/>
            <w:tcBorders>
              <w:left w:val="single" w:sz="6" w:space="0" w:color="auto"/>
            </w:tcBorders>
          </w:tcPr>
          <w:p w:rsidR="00BB4E68" w:rsidRDefault="006C62AF" w:rsidP="006C62AF">
            <w:pPr>
              <w:tabs>
                <w:tab w:val="left" w:leader="dot" w:pos="5400"/>
              </w:tabs>
              <w:rPr>
                <w:sz w:val="28"/>
              </w:rPr>
            </w:pPr>
            <w:r>
              <w:rPr>
                <w:sz w:val="28"/>
              </w:rPr>
              <w:t>Income from operations of discontinued component</w:t>
            </w:r>
            <w:r w:rsidR="00BB4E68">
              <w:rPr>
                <w:sz w:val="28"/>
              </w:rPr>
              <w:t xml:space="preserve"> </w:t>
            </w:r>
            <w:r w:rsidR="00BB4E68">
              <w:rPr>
                <w:color w:val="800000"/>
              </w:rPr>
              <w:t>(</w:t>
            </w:r>
            <w:r>
              <w:rPr>
                <w:color w:val="800000"/>
              </w:rPr>
              <w:t>including loss on disposal of $1,800</w:t>
            </w:r>
            <w:r w:rsidR="00BB4E68">
              <w:rPr>
                <w:color w:val="800000"/>
              </w:rPr>
              <w:t xml:space="preserve">) </w:t>
            </w:r>
            <w:r w:rsidR="00BB4E68">
              <w:tab/>
            </w:r>
          </w:p>
        </w:tc>
        <w:tc>
          <w:tcPr>
            <w:tcW w:w="1440" w:type="dxa"/>
            <w:gridSpan w:val="3"/>
          </w:tcPr>
          <w:p w:rsidR="00BB4E68" w:rsidRPr="006C62AF" w:rsidRDefault="006C62AF" w:rsidP="006C62AF">
            <w:pPr>
              <w:rPr>
                <w:sz w:val="28"/>
              </w:rPr>
            </w:pPr>
            <w:r>
              <w:rPr>
                <w:sz w:val="28"/>
              </w:rPr>
              <w:t xml:space="preserve">  </w:t>
            </w:r>
            <w:r w:rsidRPr="006C62AF">
              <w:rPr>
                <w:sz w:val="28"/>
              </w:rPr>
              <w:t>(10,000)</w:t>
            </w:r>
          </w:p>
        </w:tc>
        <w:tc>
          <w:tcPr>
            <w:tcW w:w="1728" w:type="dxa"/>
            <w:gridSpan w:val="3"/>
            <w:tcBorders>
              <w:right w:val="single" w:sz="6" w:space="0" w:color="auto"/>
            </w:tcBorders>
          </w:tcPr>
          <w:p w:rsidR="00BB4E68" w:rsidRDefault="00BB4E68" w:rsidP="006C62AF">
            <w:pPr>
              <w:tabs>
                <w:tab w:val="decimal" w:pos="1440"/>
              </w:tabs>
              <w:rPr>
                <w:sz w:val="28"/>
              </w:rPr>
            </w:pPr>
          </w:p>
        </w:tc>
      </w:tr>
      <w:tr w:rsidR="006C62AF" w:rsidTr="00BB4E68">
        <w:trPr>
          <w:gridAfter w:val="5"/>
          <w:wAfter w:w="2720" w:type="dxa"/>
          <w:cantSplit/>
        </w:trPr>
        <w:tc>
          <w:tcPr>
            <w:tcW w:w="5616" w:type="dxa"/>
            <w:gridSpan w:val="2"/>
            <w:tcBorders>
              <w:left w:val="single" w:sz="6" w:space="0" w:color="auto"/>
            </w:tcBorders>
          </w:tcPr>
          <w:p w:rsidR="006C62AF" w:rsidRDefault="006C62AF" w:rsidP="00BC7EFA">
            <w:pPr>
              <w:tabs>
                <w:tab w:val="left" w:leader="dot" w:pos="5400"/>
              </w:tabs>
              <w:rPr>
                <w:sz w:val="28"/>
              </w:rPr>
            </w:pPr>
            <w:r>
              <w:rPr>
                <w:sz w:val="28"/>
              </w:rPr>
              <w:t>Income tax benefit</w:t>
            </w:r>
          </w:p>
        </w:tc>
        <w:tc>
          <w:tcPr>
            <w:tcW w:w="1440" w:type="dxa"/>
            <w:gridSpan w:val="3"/>
          </w:tcPr>
          <w:p w:rsidR="006C62AF" w:rsidRPr="006C62AF" w:rsidRDefault="006C62AF" w:rsidP="00BC7EFA">
            <w:pPr>
              <w:rPr>
                <w:sz w:val="28"/>
                <w:u w:val="single"/>
              </w:rPr>
            </w:pPr>
            <w:r w:rsidRPr="006C62AF">
              <w:rPr>
                <w:sz w:val="28"/>
                <w:u w:val="single"/>
              </w:rPr>
              <w:t xml:space="preserve">    4,000</w:t>
            </w:r>
          </w:p>
        </w:tc>
        <w:tc>
          <w:tcPr>
            <w:tcW w:w="1728" w:type="dxa"/>
            <w:gridSpan w:val="3"/>
            <w:tcBorders>
              <w:right w:val="single" w:sz="6" w:space="0" w:color="auto"/>
            </w:tcBorders>
          </w:tcPr>
          <w:p w:rsidR="006C62AF" w:rsidRPr="006C62AF" w:rsidRDefault="006C62AF" w:rsidP="00BC7EFA">
            <w:pPr>
              <w:tabs>
                <w:tab w:val="decimal" w:pos="1440"/>
              </w:tabs>
              <w:rPr>
                <w:sz w:val="28"/>
                <w:u w:val="single"/>
              </w:rPr>
            </w:pPr>
            <w:r>
              <w:rPr>
                <w:sz w:val="28"/>
                <w:u w:val="single"/>
              </w:rPr>
              <w:tab/>
            </w:r>
          </w:p>
        </w:tc>
      </w:tr>
      <w:tr w:rsidR="006C62AF" w:rsidTr="00BB4E68">
        <w:trPr>
          <w:gridAfter w:val="5"/>
          <w:wAfter w:w="2720" w:type="dxa"/>
          <w:cantSplit/>
        </w:trPr>
        <w:tc>
          <w:tcPr>
            <w:tcW w:w="5616" w:type="dxa"/>
            <w:gridSpan w:val="2"/>
            <w:tcBorders>
              <w:left w:val="single" w:sz="6" w:space="0" w:color="auto"/>
            </w:tcBorders>
          </w:tcPr>
          <w:p w:rsidR="006C62AF" w:rsidRDefault="006C62AF" w:rsidP="00BC7EFA">
            <w:pPr>
              <w:tabs>
                <w:tab w:val="left" w:leader="dot" w:pos="5400"/>
              </w:tabs>
              <w:rPr>
                <w:sz w:val="28"/>
              </w:rPr>
            </w:pPr>
            <w:r>
              <w:rPr>
                <w:sz w:val="28"/>
              </w:rPr>
              <w:t>I</w:t>
            </w:r>
            <w:r>
              <w:rPr>
                <w:sz w:val="28"/>
              </w:rPr>
              <w:t xml:space="preserve">ncome </w:t>
            </w:r>
            <w:r>
              <w:rPr>
                <w:sz w:val="28"/>
              </w:rPr>
              <w:t>(loss) on discontinued operations</w:t>
            </w:r>
            <w:r>
              <w:rPr>
                <w:sz w:val="28"/>
              </w:rPr>
              <w:tab/>
            </w:r>
          </w:p>
        </w:tc>
        <w:tc>
          <w:tcPr>
            <w:tcW w:w="1440" w:type="dxa"/>
            <w:gridSpan w:val="3"/>
          </w:tcPr>
          <w:p w:rsidR="006C62AF" w:rsidRDefault="006C62AF" w:rsidP="00BC7EFA">
            <w:pPr>
              <w:rPr>
                <w:sz w:val="28"/>
              </w:rPr>
            </w:pPr>
          </w:p>
        </w:tc>
        <w:tc>
          <w:tcPr>
            <w:tcW w:w="1728" w:type="dxa"/>
            <w:gridSpan w:val="3"/>
            <w:tcBorders>
              <w:right w:val="single" w:sz="6" w:space="0" w:color="auto"/>
            </w:tcBorders>
          </w:tcPr>
          <w:p w:rsidR="006C62AF" w:rsidRPr="006C62AF" w:rsidRDefault="006C62AF" w:rsidP="00BC7EFA">
            <w:pPr>
              <w:tabs>
                <w:tab w:val="decimal" w:pos="1440"/>
              </w:tabs>
              <w:rPr>
                <w:sz w:val="28"/>
                <w:u w:val="single"/>
              </w:rPr>
            </w:pPr>
            <w:r w:rsidRPr="006C62AF">
              <w:rPr>
                <w:sz w:val="28"/>
                <w:u w:val="single"/>
              </w:rPr>
              <w:t>(6,000)</w:t>
            </w:r>
          </w:p>
        </w:tc>
      </w:tr>
      <w:tr w:rsidR="00BB4E68" w:rsidTr="00BB4E68">
        <w:trPr>
          <w:gridAfter w:val="5"/>
          <w:wAfter w:w="2720" w:type="dxa"/>
          <w:cantSplit/>
        </w:trPr>
        <w:tc>
          <w:tcPr>
            <w:tcW w:w="5616" w:type="dxa"/>
            <w:gridSpan w:val="2"/>
            <w:tcBorders>
              <w:left w:val="single" w:sz="6" w:space="0" w:color="auto"/>
            </w:tcBorders>
          </w:tcPr>
          <w:p w:rsidR="00BB4E68" w:rsidRDefault="00BB4E68" w:rsidP="00BC7EFA">
            <w:pPr>
              <w:tabs>
                <w:tab w:val="left" w:leader="dot" w:pos="5400"/>
              </w:tabs>
              <w:rPr>
                <w:sz w:val="28"/>
              </w:rPr>
            </w:pPr>
            <w:r>
              <w:rPr>
                <w:sz w:val="28"/>
              </w:rPr>
              <w:t xml:space="preserve">Net income </w:t>
            </w:r>
            <w:r>
              <w:rPr>
                <w:sz w:val="28"/>
              </w:rPr>
              <w:tab/>
            </w:r>
          </w:p>
        </w:tc>
        <w:tc>
          <w:tcPr>
            <w:tcW w:w="1440" w:type="dxa"/>
            <w:gridSpan w:val="3"/>
          </w:tcPr>
          <w:p w:rsidR="00BB4E68" w:rsidRDefault="00BB4E68" w:rsidP="00BC7EFA">
            <w:pPr>
              <w:rPr>
                <w:sz w:val="28"/>
              </w:rPr>
            </w:pPr>
          </w:p>
        </w:tc>
        <w:tc>
          <w:tcPr>
            <w:tcW w:w="1728" w:type="dxa"/>
            <w:gridSpan w:val="3"/>
            <w:tcBorders>
              <w:right w:val="single" w:sz="6" w:space="0" w:color="auto"/>
            </w:tcBorders>
          </w:tcPr>
          <w:p w:rsidR="00BB4E68" w:rsidRDefault="00BB4E68" w:rsidP="006C62AF">
            <w:pPr>
              <w:tabs>
                <w:tab w:val="decimal" w:pos="1440"/>
              </w:tabs>
              <w:rPr>
                <w:sz w:val="28"/>
              </w:rPr>
            </w:pPr>
            <w:r>
              <w:rPr>
                <w:sz w:val="28"/>
                <w:u w:val="double"/>
              </w:rPr>
              <w:t>$</w:t>
            </w:r>
            <w:r w:rsidR="006C62AF">
              <w:rPr>
                <w:sz w:val="28"/>
                <w:u w:val="double"/>
              </w:rPr>
              <w:t>465</w:t>
            </w:r>
            <w:r>
              <w:rPr>
                <w:sz w:val="28"/>
                <w:u w:val="double"/>
              </w:rPr>
              <w:t>,000</w:t>
            </w:r>
          </w:p>
        </w:tc>
      </w:tr>
      <w:tr w:rsidR="00BB4E68" w:rsidTr="006C62AF">
        <w:trPr>
          <w:gridAfter w:val="5"/>
          <w:wAfter w:w="2720" w:type="dxa"/>
          <w:cantSplit/>
        </w:trPr>
        <w:tc>
          <w:tcPr>
            <w:tcW w:w="5616" w:type="dxa"/>
            <w:gridSpan w:val="2"/>
            <w:tcBorders>
              <w:left w:val="single" w:sz="6" w:space="0" w:color="auto"/>
            </w:tcBorders>
          </w:tcPr>
          <w:p w:rsidR="00BB4E68" w:rsidRDefault="00BB4E68" w:rsidP="00BC7EFA">
            <w:pPr>
              <w:tabs>
                <w:tab w:val="left" w:leader="dot" w:pos="5300"/>
              </w:tabs>
              <w:rPr>
                <w:sz w:val="16"/>
              </w:rPr>
            </w:pPr>
          </w:p>
        </w:tc>
        <w:tc>
          <w:tcPr>
            <w:tcW w:w="1440" w:type="dxa"/>
            <w:gridSpan w:val="3"/>
          </w:tcPr>
          <w:p w:rsidR="00BB4E68" w:rsidRDefault="00BB4E68" w:rsidP="00BC7EFA">
            <w:pPr>
              <w:rPr>
                <w:sz w:val="16"/>
              </w:rPr>
            </w:pPr>
          </w:p>
        </w:tc>
        <w:tc>
          <w:tcPr>
            <w:tcW w:w="1728" w:type="dxa"/>
            <w:gridSpan w:val="3"/>
            <w:tcBorders>
              <w:right w:val="single" w:sz="6" w:space="0" w:color="auto"/>
            </w:tcBorders>
          </w:tcPr>
          <w:p w:rsidR="00BB4E68" w:rsidRDefault="00BB4E68" w:rsidP="00BC7EFA">
            <w:pPr>
              <w:jc w:val="right"/>
              <w:rPr>
                <w:sz w:val="16"/>
              </w:rPr>
            </w:pPr>
          </w:p>
        </w:tc>
      </w:tr>
      <w:tr w:rsidR="006C62AF" w:rsidTr="006C62AF">
        <w:trPr>
          <w:gridAfter w:val="5"/>
          <w:wAfter w:w="2720" w:type="dxa"/>
          <w:cantSplit/>
        </w:trPr>
        <w:tc>
          <w:tcPr>
            <w:tcW w:w="5616" w:type="dxa"/>
            <w:gridSpan w:val="2"/>
            <w:tcBorders>
              <w:left w:val="single" w:sz="6" w:space="0" w:color="auto"/>
            </w:tcBorders>
          </w:tcPr>
          <w:p w:rsidR="006C62AF" w:rsidRDefault="006C62AF" w:rsidP="00BB4E68">
            <w:pPr>
              <w:tabs>
                <w:tab w:val="left" w:leader="dot" w:pos="5400"/>
              </w:tabs>
              <w:rPr>
                <w:sz w:val="28"/>
              </w:rPr>
            </w:pPr>
            <w:proofErr w:type="spellStart"/>
            <w:r>
              <w:rPr>
                <w:sz w:val="28"/>
              </w:rPr>
              <w:t>Earning</w:t>
            </w:r>
            <w:proofErr w:type="spellEnd"/>
            <w:r>
              <w:rPr>
                <w:sz w:val="28"/>
              </w:rPr>
              <w:t xml:space="preserve"> per Share</w:t>
            </w:r>
          </w:p>
        </w:tc>
        <w:tc>
          <w:tcPr>
            <w:tcW w:w="1440" w:type="dxa"/>
            <w:gridSpan w:val="3"/>
          </w:tcPr>
          <w:p w:rsidR="006C62AF" w:rsidRDefault="006C62AF" w:rsidP="00BB4E68">
            <w:pPr>
              <w:rPr>
                <w:sz w:val="28"/>
              </w:rPr>
            </w:pPr>
          </w:p>
        </w:tc>
        <w:tc>
          <w:tcPr>
            <w:tcW w:w="1728" w:type="dxa"/>
            <w:gridSpan w:val="3"/>
            <w:tcBorders>
              <w:right w:val="single" w:sz="6" w:space="0" w:color="auto"/>
            </w:tcBorders>
          </w:tcPr>
          <w:p w:rsidR="006C62AF" w:rsidRDefault="006C62AF" w:rsidP="00BB4E68">
            <w:pPr>
              <w:tabs>
                <w:tab w:val="decimal" w:pos="1440"/>
              </w:tabs>
              <w:rPr>
                <w:sz w:val="28"/>
                <w:u w:val="double"/>
              </w:rPr>
            </w:pPr>
          </w:p>
        </w:tc>
      </w:tr>
      <w:tr w:rsidR="00BB4E68" w:rsidTr="006C62AF">
        <w:trPr>
          <w:gridAfter w:val="5"/>
          <w:wAfter w:w="2720" w:type="dxa"/>
          <w:cantSplit/>
        </w:trPr>
        <w:tc>
          <w:tcPr>
            <w:tcW w:w="5616" w:type="dxa"/>
            <w:gridSpan w:val="2"/>
            <w:tcBorders>
              <w:left w:val="single" w:sz="6" w:space="0" w:color="auto"/>
            </w:tcBorders>
          </w:tcPr>
          <w:p w:rsidR="00BB4E68" w:rsidRDefault="006C62AF" w:rsidP="00BB4E68">
            <w:pPr>
              <w:tabs>
                <w:tab w:val="left" w:leader="dot" w:pos="5400"/>
              </w:tabs>
              <w:rPr>
                <w:sz w:val="28"/>
              </w:rPr>
            </w:pPr>
            <w:r>
              <w:rPr>
                <w:sz w:val="28"/>
              </w:rPr>
              <w:t>Income from continuing operations</w:t>
            </w:r>
            <w:r w:rsidR="00BB4E68">
              <w:rPr>
                <w:sz w:val="28"/>
              </w:rPr>
              <w:tab/>
            </w:r>
          </w:p>
        </w:tc>
        <w:tc>
          <w:tcPr>
            <w:tcW w:w="1440" w:type="dxa"/>
            <w:gridSpan w:val="3"/>
          </w:tcPr>
          <w:p w:rsidR="00BB4E68" w:rsidRDefault="00BB4E68" w:rsidP="00BB4E68">
            <w:pPr>
              <w:rPr>
                <w:sz w:val="28"/>
              </w:rPr>
            </w:pPr>
          </w:p>
        </w:tc>
        <w:tc>
          <w:tcPr>
            <w:tcW w:w="1728" w:type="dxa"/>
            <w:gridSpan w:val="3"/>
            <w:tcBorders>
              <w:right w:val="single" w:sz="6" w:space="0" w:color="auto"/>
            </w:tcBorders>
          </w:tcPr>
          <w:p w:rsidR="00BB4E68" w:rsidRPr="006C62AF" w:rsidRDefault="00BB4E68" w:rsidP="006C62AF">
            <w:pPr>
              <w:tabs>
                <w:tab w:val="decimal" w:pos="1440"/>
              </w:tabs>
              <w:rPr>
                <w:sz w:val="28"/>
              </w:rPr>
            </w:pPr>
            <w:r w:rsidRPr="006C62AF">
              <w:rPr>
                <w:sz w:val="28"/>
              </w:rPr>
              <w:t>$</w:t>
            </w:r>
            <w:r w:rsidR="006C62AF" w:rsidRPr="006C62AF">
              <w:rPr>
                <w:sz w:val="28"/>
              </w:rPr>
              <w:t>4</w:t>
            </w:r>
            <w:r w:rsidRPr="006C62AF">
              <w:rPr>
                <w:sz w:val="28"/>
              </w:rPr>
              <w:t>.71</w:t>
            </w:r>
          </w:p>
        </w:tc>
      </w:tr>
      <w:tr w:rsidR="006C62AF" w:rsidTr="006C62AF">
        <w:trPr>
          <w:gridAfter w:val="5"/>
          <w:wAfter w:w="2720" w:type="dxa"/>
          <w:cantSplit/>
        </w:trPr>
        <w:tc>
          <w:tcPr>
            <w:tcW w:w="5616" w:type="dxa"/>
            <w:gridSpan w:val="2"/>
            <w:tcBorders>
              <w:left w:val="single" w:sz="6" w:space="0" w:color="auto"/>
            </w:tcBorders>
          </w:tcPr>
          <w:p w:rsidR="006C62AF" w:rsidRDefault="006C62AF" w:rsidP="00BB4E68">
            <w:pPr>
              <w:tabs>
                <w:tab w:val="left" w:leader="dot" w:pos="5400"/>
              </w:tabs>
              <w:rPr>
                <w:sz w:val="28"/>
              </w:rPr>
            </w:pPr>
            <w:r>
              <w:rPr>
                <w:sz w:val="28"/>
              </w:rPr>
              <w:t xml:space="preserve">Discontinued </w:t>
            </w:r>
            <w:r>
              <w:rPr>
                <w:sz w:val="28"/>
              </w:rPr>
              <w:t>operations</w:t>
            </w:r>
            <w:r>
              <w:rPr>
                <w:sz w:val="28"/>
              </w:rPr>
              <w:tab/>
            </w:r>
          </w:p>
        </w:tc>
        <w:tc>
          <w:tcPr>
            <w:tcW w:w="1440" w:type="dxa"/>
            <w:gridSpan w:val="3"/>
          </w:tcPr>
          <w:p w:rsidR="006C62AF" w:rsidRDefault="006C62AF" w:rsidP="00BB4E68">
            <w:pPr>
              <w:rPr>
                <w:sz w:val="28"/>
              </w:rPr>
            </w:pPr>
          </w:p>
        </w:tc>
        <w:tc>
          <w:tcPr>
            <w:tcW w:w="1728" w:type="dxa"/>
            <w:gridSpan w:val="3"/>
            <w:tcBorders>
              <w:right w:val="single" w:sz="6" w:space="0" w:color="auto"/>
            </w:tcBorders>
          </w:tcPr>
          <w:p w:rsidR="006C62AF" w:rsidRPr="006C62AF" w:rsidRDefault="006C62AF" w:rsidP="00BB4E68">
            <w:pPr>
              <w:tabs>
                <w:tab w:val="decimal" w:pos="1440"/>
              </w:tabs>
              <w:rPr>
                <w:sz w:val="28"/>
                <w:u w:val="single"/>
              </w:rPr>
            </w:pPr>
            <w:r w:rsidRPr="006C62AF">
              <w:rPr>
                <w:sz w:val="28"/>
                <w:u w:val="single"/>
              </w:rPr>
              <w:t>(.06)</w:t>
            </w:r>
          </w:p>
        </w:tc>
      </w:tr>
      <w:tr w:rsidR="006C62AF" w:rsidTr="00BB4E68">
        <w:trPr>
          <w:gridAfter w:val="5"/>
          <w:wAfter w:w="2720" w:type="dxa"/>
          <w:cantSplit/>
        </w:trPr>
        <w:tc>
          <w:tcPr>
            <w:tcW w:w="5616" w:type="dxa"/>
            <w:gridSpan w:val="2"/>
            <w:tcBorders>
              <w:left w:val="single" w:sz="6" w:space="0" w:color="auto"/>
              <w:bottom w:val="single" w:sz="6" w:space="0" w:color="auto"/>
            </w:tcBorders>
          </w:tcPr>
          <w:p w:rsidR="006C62AF" w:rsidRDefault="006C62AF" w:rsidP="006C62AF">
            <w:pPr>
              <w:tabs>
                <w:tab w:val="left" w:leader="dot" w:pos="5400"/>
              </w:tabs>
              <w:rPr>
                <w:sz w:val="28"/>
              </w:rPr>
            </w:pPr>
            <w:r>
              <w:rPr>
                <w:sz w:val="28"/>
              </w:rPr>
              <w:t>Net i</w:t>
            </w:r>
            <w:r>
              <w:rPr>
                <w:sz w:val="28"/>
              </w:rPr>
              <w:t>ncome</w:t>
            </w:r>
            <w:r>
              <w:rPr>
                <w:sz w:val="28"/>
              </w:rPr>
              <w:tab/>
            </w:r>
          </w:p>
        </w:tc>
        <w:tc>
          <w:tcPr>
            <w:tcW w:w="1440" w:type="dxa"/>
            <w:gridSpan w:val="3"/>
            <w:tcBorders>
              <w:bottom w:val="single" w:sz="6" w:space="0" w:color="auto"/>
            </w:tcBorders>
          </w:tcPr>
          <w:p w:rsidR="006C62AF" w:rsidRDefault="006C62AF" w:rsidP="00BB4E68">
            <w:pPr>
              <w:rPr>
                <w:sz w:val="28"/>
              </w:rPr>
            </w:pPr>
          </w:p>
        </w:tc>
        <w:tc>
          <w:tcPr>
            <w:tcW w:w="1728" w:type="dxa"/>
            <w:gridSpan w:val="3"/>
            <w:tcBorders>
              <w:bottom w:val="single" w:sz="6" w:space="0" w:color="auto"/>
              <w:right w:val="single" w:sz="6" w:space="0" w:color="auto"/>
            </w:tcBorders>
          </w:tcPr>
          <w:p w:rsidR="006C62AF" w:rsidRDefault="006C62AF" w:rsidP="00BB4E68">
            <w:pPr>
              <w:tabs>
                <w:tab w:val="decimal" w:pos="1440"/>
              </w:tabs>
              <w:rPr>
                <w:sz w:val="28"/>
                <w:u w:val="double"/>
              </w:rPr>
            </w:pPr>
            <w:r>
              <w:rPr>
                <w:sz w:val="28"/>
                <w:u w:val="double"/>
              </w:rPr>
              <w:t>$4.65</w:t>
            </w:r>
          </w:p>
        </w:tc>
      </w:tr>
    </w:tbl>
    <w:p w:rsidR="00142883" w:rsidRDefault="00142883">
      <w:pPr>
        <w:spacing w:after="0" w:line="259" w:lineRule="auto"/>
        <w:ind w:left="0" w:right="0" w:firstLine="0"/>
      </w:pPr>
    </w:p>
    <w:sectPr w:rsidR="00142883" w:rsidSect="004C61B7">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00F"/>
    <w:multiLevelType w:val="hybridMultilevel"/>
    <w:tmpl w:val="29E002FE"/>
    <w:lvl w:ilvl="0" w:tplc="043CB4A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C8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862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A91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6A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6B1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8D0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4DD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A72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81E16"/>
    <w:multiLevelType w:val="hybridMultilevel"/>
    <w:tmpl w:val="E4E0FCE6"/>
    <w:lvl w:ilvl="0" w:tplc="9468CC1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80A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147E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A55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623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84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0B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A1D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10BC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821C66"/>
    <w:multiLevelType w:val="hybridMultilevel"/>
    <w:tmpl w:val="418C0636"/>
    <w:lvl w:ilvl="0" w:tplc="A40609A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245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A71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6E6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AF1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8CF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E1E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C4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1C7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4B6412"/>
    <w:multiLevelType w:val="hybridMultilevel"/>
    <w:tmpl w:val="86389436"/>
    <w:lvl w:ilvl="0" w:tplc="4C9C4C8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2D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2A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872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8A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C8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44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C0F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0F4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1F5D47"/>
    <w:multiLevelType w:val="hybridMultilevel"/>
    <w:tmpl w:val="5B8C7232"/>
    <w:lvl w:ilvl="0" w:tplc="70365D3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44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C6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6E9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698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61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8A3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A3F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25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0333E7"/>
    <w:multiLevelType w:val="hybridMultilevel"/>
    <w:tmpl w:val="C21C32BA"/>
    <w:lvl w:ilvl="0" w:tplc="65DAB52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AE09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2F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AB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217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80D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8B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6B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01C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CF6E67"/>
    <w:multiLevelType w:val="hybridMultilevel"/>
    <w:tmpl w:val="5CDA7392"/>
    <w:lvl w:ilvl="0" w:tplc="1AE426F2">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206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216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1EFA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0D6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221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2A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0C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A0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D649C8"/>
    <w:multiLevelType w:val="singleLevel"/>
    <w:tmpl w:val="DFCE7FB6"/>
    <w:lvl w:ilvl="0">
      <w:start w:val="2"/>
      <w:numFmt w:val="decimal"/>
      <w:lvlText w:val="%1."/>
      <w:lvlJc w:val="left"/>
      <w:pPr>
        <w:tabs>
          <w:tab w:val="num" w:pos="360"/>
        </w:tabs>
        <w:ind w:left="360" w:hanging="360"/>
      </w:pPr>
      <w:rPr>
        <w:rFonts w:hint="default"/>
      </w:rPr>
    </w:lvl>
  </w:abstractNum>
  <w:abstractNum w:abstractNumId="8" w15:restartNumberingAfterBreak="0">
    <w:nsid w:val="51DF2C7B"/>
    <w:multiLevelType w:val="hybridMultilevel"/>
    <w:tmpl w:val="4FFCD62C"/>
    <w:lvl w:ilvl="0" w:tplc="0E7C123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0B4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4B1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E5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8B8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497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0B5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EC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003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036108"/>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55642EA9"/>
    <w:multiLevelType w:val="hybridMultilevel"/>
    <w:tmpl w:val="95DE11E6"/>
    <w:lvl w:ilvl="0" w:tplc="2550D0C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470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6FD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C8C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070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AB9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697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641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8437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DD373A"/>
    <w:multiLevelType w:val="hybridMultilevel"/>
    <w:tmpl w:val="BD447394"/>
    <w:lvl w:ilvl="0" w:tplc="6C4408D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C7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0EC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07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8B6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E5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C03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638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014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2517CD"/>
    <w:multiLevelType w:val="hybridMultilevel"/>
    <w:tmpl w:val="B0DC5B54"/>
    <w:lvl w:ilvl="0" w:tplc="159C882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C05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CEB1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E3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C14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E3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07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86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698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0016D9"/>
    <w:multiLevelType w:val="hybridMultilevel"/>
    <w:tmpl w:val="7658AF1E"/>
    <w:lvl w:ilvl="0" w:tplc="6CAEB02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B71ED"/>
    <w:multiLevelType w:val="hybridMultilevel"/>
    <w:tmpl w:val="DEBC7E56"/>
    <w:lvl w:ilvl="0" w:tplc="08363AF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EE1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CE5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760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A93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0DC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34B7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4C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01E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0"/>
  </w:num>
  <w:num w:numId="3">
    <w:abstractNumId w:val="5"/>
  </w:num>
  <w:num w:numId="4">
    <w:abstractNumId w:val="2"/>
  </w:num>
  <w:num w:numId="5">
    <w:abstractNumId w:val="3"/>
  </w:num>
  <w:num w:numId="6">
    <w:abstractNumId w:val="0"/>
  </w:num>
  <w:num w:numId="7">
    <w:abstractNumId w:val="12"/>
  </w:num>
  <w:num w:numId="8">
    <w:abstractNumId w:val="11"/>
  </w:num>
  <w:num w:numId="9">
    <w:abstractNumId w:val="14"/>
  </w:num>
  <w:num w:numId="10">
    <w:abstractNumId w:val="6"/>
  </w:num>
  <w:num w:numId="11">
    <w:abstractNumId w:val="1"/>
  </w:num>
  <w:num w:numId="12">
    <w:abstractNumId w:val="4"/>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83"/>
    <w:rsid w:val="00000458"/>
    <w:rsid w:val="0008016D"/>
    <w:rsid w:val="00142883"/>
    <w:rsid w:val="00250E24"/>
    <w:rsid w:val="00254827"/>
    <w:rsid w:val="00261364"/>
    <w:rsid w:val="00456506"/>
    <w:rsid w:val="004C61B7"/>
    <w:rsid w:val="00586113"/>
    <w:rsid w:val="00640B91"/>
    <w:rsid w:val="006B7B8E"/>
    <w:rsid w:val="006C62AF"/>
    <w:rsid w:val="00806E90"/>
    <w:rsid w:val="00961FD1"/>
    <w:rsid w:val="00A2634E"/>
    <w:rsid w:val="00AB7E37"/>
    <w:rsid w:val="00AE2A8E"/>
    <w:rsid w:val="00BB4E68"/>
    <w:rsid w:val="00BC1A51"/>
    <w:rsid w:val="00C23591"/>
    <w:rsid w:val="00F012E5"/>
    <w:rsid w:val="00F15452"/>
    <w:rsid w:val="00FB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481E2-7A7E-48D6-9EBA-BAF42190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9" w:lineRule="auto"/>
      <w:ind w:left="12" w:right="174"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ext">
    <w:name w:val="Text"/>
    <w:basedOn w:val="Normal"/>
    <w:rsid w:val="00AE2A8E"/>
    <w:pPr>
      <w:spacing w:after="0" w:line="240" w:lineRule="auto"/>
      <w:ind w:left="0" w:right="0" w:firstLine="260"/>
      <w:jc w:val="both"/>
    </w:pPr>
    <w:rPr>
      <w:rFonts w:ascii="Palatino" w:hAnsi="Palatino"/>
      <w:color w:val="auto"/>
      <w:sz w:val="20"/>
      <w:szCs w:val="20"/>
    </w:rPr>
  </w:style>
  <w:style w:type="paragraph" w:styleId="TOC1">
    <w:name w:val="toc 1"/>
    <w:basedOn w:val="Normal"/>
    <w:next w:val="Normal"/>
    <w:semiHidden/>
    <w:rsid w:val="00AE2A8E"/>
    <w:pPr>
      <w:tabs>
        <w:tab w:val="right" w:pos="7100"/>
      </w:tabs>
      <w:spacing w:after="0" w:line="360" w:lineRule="atLeast"/>
      <w:ind w:left="0" w:right="0" w:firstLine="0"/>
    </w:pPr>
    <w:rPr>
      <w:rFonts w:ascii="Times" w:hAnsi="Times"/>
      <w:color w:val="auto"/>
      <w:szCs w:val="20"/>
    </w:rPr>
  </w:style>
  <w:style w:type="paragraph" w:styleId="List">
    <w:name w:val="List"/>
    <w:basedOn w:val="Text"/>
    <w:semiHidden/>
    <w:rsid w:val="00F012E5"/>
    <w:pPr>
      <w:spacing w:before="240" w:line="360" w:lineRule="atLeast"/>
      <w:ind w:left="900" w:hanging="360"/>
    </w:pPr>
  </w:style>
  <w:style w:type="paragraph" w:styleId="BalloonText">
    <w:name w:val="Balloon Text"/>
    <w:basedOn w:val="Normal"/>
    <w:link w:val="BalloonTextChar"/>
    <w:uiPriority w:val="99"/>
    <w:semiHidden/>
    <w:unhideWhenUsed/>
    <w:rsid w:val="00F01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2E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12</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Practice Exam Chapters 1 - 4 seventh</vt:lpstr>
    </vt:vector>
  </TitlesOfParts>
  <Company>NSCC</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Exam Chapters 1 - 4 seventh</dc:title>
  <dc:subject/>
  <dc:creator>Swanson, Laurie</dc:creator>
  <cp:keywords/>
  <cp:lastModifiedBy>Swanson, Laurie</cp:lastModifiedBy>
  <cp:revision>11</cp:revision>
  <cp:lastPrinted>2015-08-31T18:28:00Z</cp:lastPrinted>
  <dcterms:created xsi:type="dcterms:W3CDTF">2014-09-16T16:44:00Z</dcterms:created>
  <dcterms:modified xsi:type="dcterms:W3CDTF">2015-08-31T18:57:00Z</dcterms:modified>
</cp:coreProperties>
</file>