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06" w:rsidRDefault="00284C06" w:rsidP="00284C06">
      <w:pPr>
        <w:pBdr>
          <w:top w:val="thickThinSmallGap" w:sz="24" w:space="1" w:color="auto"/>
          <w:left w:val="thickThinSmallGap" w:sz="24" w:space="4" w:color="auto"/>
          <w:bottom w:val="thinThickSmallGap" w:sz="24" w:space="1" w:color="auto"/>
          <w:right w:val="thinThickSmallGap" w:sz="24" w:space="4" w:color="auto"/>
        </w:pBdr>
        <w:shd w:val="clear" w:color="auto" w:fill="D9D9D9" w:themeFill="background1" w:themeFillShade="D9"/>
        <w:spacing w:after="347" w:line="259" w:lineRule="auto"/>
        <w:ind w:left="2" w:right="0" w:firstLine="0"/>
        <w:jc w:val="center"/>
      </w:pPr>
      <w:r>
        <w:rPr>
          <w:b/>
          <w:sz w:val="40"/>
        </w:rPr>
        <w:t>Intermediate Accounting I, ACCT-2</w:t>
      </w:r>
      <w:r w:rsidR="006A0D38">
        <w:rPr>
          <w:b/>
          <w:sz w:val="40"/>
        </w:rPr>
        <w:t>32</w:t>
      </w:r>
      <w:r>
        <w:rPr>
          <w:b/>
          <w:sz w:val="40"/>
        </w:rPr>
        <w:t>1</w:t>
      </w:r>
      <w:r>
        <w:rPr>
          <w:b/>
          <w:sz w:val="40"/>
        </w:rPr>
        <w:br/>
        <w:t xml:space="preserve">Exam 2 Study Guide: Chapters 5 – 7 </w:t>
      </w:r>
      <w:r>
        <w:rPr>
          <w:b/>
          <w:sz w:val="40"/>
        </w:rPr>
        <w:br/>
      </w:r>
    </w:p>
    <w:p w:rsidR="00284C06" w:rsidRPr="00F27995" w:rsidRDefault="00284C06" w:rsidP="00284C06">
      <w:pPr>
        <w:ind w:left="-3"/>
        <w:rPr>
          <w:b/>
        </w:rPr>
      </w:pPr>
      <w:r w:rsidRPr="00F27995">
        <w:rPr>
          <w:b/>
        </w:rPr>
        <w:t>Exam 2 is comprised of, multiple choice,</w:t>
      </w:r>
      <w:r>
        <w:rPr>
          <w:b/>
        </w:rPr>
        <w:t xml:space="preserve"> short answer</w:t>
      </w:r>
      <w:r w:rsidRPr="00F27995">
        <w:rPr>
          <w:b/>
        </w:rPr>
        <w:t xml:space="preserve"> and problem questions.  The study questions and sample problems below should help you prepare for the exam.  Please note that the study format does not directly match the exam format.</w:t>
      </w:r>
    </w:p>
    <w:p w:rsidR="00F012E5" w:rsidRDefault="00F012E5">
      <w:pPr>
        <w:ind w:left="-3"/>
      </w:pPr>
    </w:p>
    <w:p w:rsidR="00C23591" w:rsidRDefault="00F012E5">
      <w:pPr>
        <w:ind w:left="-3"/>
      </w:pPr>
      <w:r>
        <w:t>Solutions to multiple choice, identification, and problems can be found at the end of this study guide.</w:t>
      </w:r>
    </w:p>
    <w:p w:rsidR="00C23591" w:rsidRDefault="00C23591">
      <w:pPr>
        <w:ind w:left="-3"/>
      </w:pPr>
    </w:p>
    <w:p w:rsidR="00C23591" w:rsidRDefault="00C23591" w:rsidP="00A2634E">
      <w:pPr>
        <w:tabs>
          <w:tab w:val="left" w:pos="360"/>
        </w:tabs>
        <w:ind w:left="360" w:hanging="373"/>
      </w:pPr>
      <w:r>
        <w:t>1.</w:t>
      </w:r>
      <w:r>
        <w:tab/>
      </w:r>
      <w:r w:rsidR="00284C06">
        <w:t>Explain when each of the following tables would be used.</w:t>
      </w:r>
    </w:p>
    <w:p w:rsidR="00C23591" w:rsidRDefault="00C23591" w:rsidP="00C23591">
      <w:pPr>
        <w:tabs>
          <w:tab w:val="left" w:pos="360"/>
        </w:tabs>
        <w:ind w:left="-3"/>
      </w:pPr>
    </w:p>
    <w:p w:rsidR="00284C06" w:rsidRDefault="00284C06" w:rsidP="00C23591">
      <w:pPr>
        <w:tabs>
          <w:tab w:val="left" w:pos="360"/>
        </w:tabs>
        <w:ind w:left="-3"/>
      </w:pPr>
      <w:r>
        <w:tab/>
      </w:r>
      <w:r>
        <w:tab/>
        <w:t>a.</w:t>
      </w:r>
      <w:r>
        <w:tab/>
        <w:t>Present Value of $1</w:t>
      </w: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r>
        <w:tab/>
      </w:r>
      <w:r>
        <w:tab/>
        <w:t>b.</w:t>
      </w:r>
      <w:r>
        <w:tab/>
        <w:t>Future Value of $1</w:t>
      </w: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284C06" w:rsidRDefault="00284C06" w:rsidP="00C23591">
      <w:pPr>
        <w:tabs>
          <w:tab w:val="left" w:pos="360"/>
        </w:tabs>
        <w:ind w:left="-3"/>
      </w:pPr>
    </w:p>
    <w:p w:rsidR="00C23591" w:rsidRDefault="00284C06" w:rsidP="00C23591">
      <w:pPr>
        <w:tabs>
          <w:tab w:val="left" w:pos="360"/>
        </w:tabs>
        <w:ind w:left="-3"/>
      </w:pPr>
      <w:r>
        <w:t>2.</w:t>
      </w:r>
      <w:r>
        <w:tab/>
        <w:t>Describe the difference between an ordinary annuity and an annuity due.</w:t>
      </w: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284C06">
      <w:pPr>
        <w:tabs>
          <w:tab w:val="left" w:pos="360"/>
        </w:tabs>
        <w:ind w:left="360" w:hanging="360"/>
      </w:pPr>
      <w:r>
        <w:t>3.</w:t>
      </w:r>
      <w:r>
        <w:tab/>
        <w:t>Describe each of the following cash elements and identify where you would find each item on a classified balance sheet.</w:t>
      </w:r>
    </w:p>
    <w:p w:rsidR="00284C06" w:rsidRDefault="00284C06" w:rsidP="00C23591">
      <w:pPr>
        <w:tabs>
          <w:tab w:val="left" w:pos="360"/>
        </w:tabs>
        <w:ind w:left="-3"/>
      </w:pPr>
      <w:r>
        <w:tab/>
      </w:r>
      <w:r>
        <w:tab/>
        <w:t>a.</w:t>
      </w:r>
      <w:r>
        <w:tab/>
        <w:t>Currency</w:t>
      </w: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r>
        <w:tab/>
      </w:r>
      <w:r>
        <w:tab/>
        <w:t>b.</w:t>
      </w:r>
      <w:r>
        <w:tab/>
        <w:t>Cash equivalents</w:t>
      </w: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p>
    <w:p w:rsidR="00284C06" w:rsidRDefault="00284C06" w:rsidP="00C23591">
      <w:pPr>
        <w:tabs>
          <w:tab w:val="left" w:pos="360"/>
        </w:tabs>
        <w:ind w:left="-3"/>
      </w:pPr>
      <w:r>
        <w:tab/>
      </w:r>
      <w:r>
        <w:tab/>
        <w:t>c.</w:t>
      </w:r>
      <w:r>
        <w:tab/>
        <w:t>Restricted cash</w:t>
      </w:r>
    </w:p>
    <w:p w:rsidR="00C23591" w:rsidRDefault="00C23591" w:rsidP="00C23591">
      <w:pPr>
        <w:tabs>
          <w:tab w:val="left" w:pos="360"/>
        </w:tabs>
        <w:ind w:left="-3"/>
      </w:pPr>
    </w:p>
    <w:p w:rsidR="00C23591" w:rsidRDefault="00C23591" w:rsidP="00C23591">
      <w:pPr>
        <w:tabs>
          <w:tab w:val="left" w:pos="360"/>
        </w:tabs>
        <w:ind w:left="-3"/>
      </w:pPr>
    </w:p>
    <w:p w:rsidR="00385E78" w:rsidRDefault="00385E78">
      <w:pPr>
        <w:spacing w:after="160" w:line="259" w:lineRule="auto"/>
        <w:ind w:left="0" w:right="0" w:firstLine="0"/>
      </w:pPr>
    </w:p>
    <w:p w:rsidR="00385E78" w:rsidRDefault="00385E78">
      <w:pPr>
        <w:spacing w:after="160" w:line="259" w:lineRule="auto"/>
        <w:ind w:left="0" w:right="0" w:firstLine="0"/>
      </w:pPr>
      <w:r>
        <w:br w:type="page"/>
      </w:r>
    </w:p>
    <w:p w:rsidR="000F4ABE" w:rsidRDefault="000F4ABE">
      <w:pPr>
        <w:spacing w:after="160" w:line="259" w:lineRule="auto"/>
        <w:ind w:left="0" w:right="0" w:firstLine="0"/>
      </w:pPr>
      <w:r w:rsidRPr="000F4ABE">
        <w:lastRenderedPageBreak/>
        <w:t>4.</w:t>
      </w:r>
      <w:r>
        <w:tab/>
        <w:t>Explain the difference between simple and compound interest.</w:t>
      </w:r>
    </w:p>
    <w:p w:rsidR="000F4ABE" w:rsidRDefault="000F4ABE">
      <w:pPr>
        <w:spacing w:after="160" w:line="259" w:lineRule="auto"/>
        <w:ind w:left="0" w:right="0" w:firstLine="0"/>
      </w:pPr>
    </w:p>
    <w:p w:rsidR="00952C07" w:rsidRDefault="00952C07">
      <w:pPr>
        <w:spacing w:after="160" w:line="259" w:lineRule="auto"/>
        <w:ind w:left="0" w:right="0" w:firstLine="0"/>
      </w:pPr>
    </w:p>
    <w:p w:rsidR="00952C07" w:rsidRDefault="00952C07">
      <w:pPr>
        <w:spacing w:after="160" w:line="259" w:lineRule="auto"/>
        <w:ind w:left="0" w:right="0" w:firstLine="0"/>
      </w:pPr>
    </w:p>
    <w:p w:rsidR="00952C07" w:rsidRDefault="00952C07">
      <w:pPr>
        <w:spacing w:after="160" w:line="259" w:lineRule="auto"/>
        <w:ind w:left="0" w:right="0" w:firstLine="0"/>
      </w:pPr>
    </w:p>
    <w:p w:rsidR="00952C07" w:rsidRDefault="00952C07">
      <w:pPr>
        <w:spacing w:after="160" w:line="259" w:lineRule="auto"/>
        <w:ind w:left="0" w:right="0" w:firstLine="0"/>
      </w:pPr>
      <w:r>
        <w:t>5.</w:t>
      </w:r>
      <w:r>
        <w:tab/>
        <w:t>List and discuss four recommendations for internal control over cash.</w:t>
      </w:r>
    </w:p>
    <w:p w:rsidR="00952C07" w:rsidRDefault="00952C07">
      <w:pPr>
        <w:spacing w:after="160" w:line="259" w:lineRule="auto"/>
        <w:ind w:left="0" w:right="0" w:firstLine="0"/>
      </w:pPr>
    </w:p>
    <w:p w:rsidR="00385E78" w:rsidRDefault="00385E78">
      <w:pPr>
        <w:spacing w:after="160" w:line="259" w:lineRule="auto"/>
        <w:ind w:left="0" w:right="0" w:firstLine="0"/>
      </w:pPr>
    </w:p>
    <w:p w:rsidR="00385E78" w:rsidRDefault="00385E78">
      <w:pPr>
        <w:spacing w:after="160" w:line="259" w:lineRule="auto"/>
        <w:ind w:left="0" w:right="0" w:firstLine="0"/>
      </w:pPr>
    </w:p>
    <w:p w:rsidR="00952C07" w:rsidRDefault="00952C07">
      <w:pPr>
        <w:spacing w:after="160" w:line="259" w:lineRule="auto"/>
        <w:ind w:left="0" w:right="0" w:firstLine="0"/>
      </w:pPr>
    </w:p>
    <w:p w:rsidR="00952C07" w:rsidRDefault="00952C07">
      <w:pPr>
        <w:spacing w:after="160" w:line="259" w:lineRule="auto"/>
        <w:ind w:left="0" w:right="0" w:firstLine="0"/>
      </w:pPr>
    </w:p>
    <w:p w:rsidR="00952C07" w:rsidRDefault="000763FE">
      <w:pPr>
        <w:spacing w:after="160" w:line="259" w:lineRule="auto"/>
        <w:ind w:left="0" w:right="0" w:firstLine="0"/>
      </w:pPr>
      <w:r>
        <w:t>6.</w:t>
      </w:r>
      <w:r>
        <w:tab/>
        <w:t>Define the following:</w:t>
      </w:r>
    </w:p>
    <w:p w:rsidR="000763FE" w:rsidRDefault="000763FE">
      <w:pPr>
        <w:spacing w:after="160" w:line="259" w:lineRule="auto"/>
        <w:ind w:left="0" w:right="0" w:firstLine="0"/>
      </w:pPr>
      <w:r>
        <w:tab/>
        <w:t>a.</w:t>
      </w:r>
      <w:r>
        <w:tab/>
        <w:t>Stated interest rate</w:t>
      </w:r>
    </w:p>
    <w:p w:rsidR="000763FE" w:rsidRDefault="000763FE">
      <w:pPr>
        <w:spacing w:after="160" w:line="259" w:lineRule="auto"/>
        <w:ind w:left="0" w:right="0" w:firstLine="0"/>
      </w:pPr>
    </w:p>
    <w:p w:rsidR="000763FE" w:rsidRDefault="000763FE">
      <w:pPr>
        <w:spacing w:after="160" w:line="259" w:lineRule="auto"/>
        <w:ind w:left="0" w:right="0" w:firstLine="0"/>
      </w:pPr>
    </w:p>
    <w:p w:rsidR="000763FE" w:rsidRDefault="000763FE">
      <w:pPr>
        <w:spacing w:after="160" w:line="259" w:lineRule="auto"/>
        <w:ind w:left="0" w:right="0" w:firstLine="0"/>
      </w:pPr>
      <w:r>
        <w:tab/>
        <w:t>b.</w:t>
      </w:r>
      <w:r>
        <w:tab/>
        <w:t>effective interest rate</w:t>
      </w:r>
    </w:p>
    <w:p w:rsidR="000F4ABE" w:rsidRDefault="000F4ABE">
      <w:pPr>
        <w:spacing w:after="160" w:line="259" w:lineRule="auto"/>
        <w:ind w:left="0" w:right="0" w:firstLine="0"/>
      </w:pPr>
    </w:p>
    <w:p w:rsidR="000C6EAC" w:rsidRDefault="000C6EAC">
      <w:pPr>
        <w:spacing w:after="160" w:line="259" w:lineRule="auto"/>
        <w:ind w:left="0" w:right="0" w:firstLine="0"/>
      </w:pPr>
    </w:p>
    <w:p w:rsidR="000C6EAC" w:rsidRDefault="000C6EAC">
      <w:pPr>
        <w:spacing w:after="160" w:line="259" w:lineRule="auto"/>
        <w:ind w:left="0" w:right="0" w:firstLine="0"/>
      </w:pPr>
    </w:p>
    <w:p w:rsidR="000C6EAC" w:rsidRPr="000F4ABE" w:rsidRDefault="000C6EAC" w:rsidP="000C6EAC">
      <w:pPr>
        <w:spacing w:after="160" w:line="259" w:lineRule="auto"/>
        <w:ind w:left="720" w:right="0" w:hanging="720"/>
      </w:pPr>
      <w:r>
        <w:t>7.</w:t>
      </w:r>
      <w:r>
        <w:tab/>
        <w:t>Demonstrate how accounts receivable should be presented in the balance sheet, assuming that the allowance for doubtful accounts is a material amount.</w:t>
      </w:r>
    </w:p>
    <w:p w:rsidR="000C6EAC" w:rsidRDefault="000C6EAC">
      <w:pPr>
        <w:spacing w:after="160" w:line="259" w:lineRule="auto"/>
        <w:ind w:left="0" w:right="0" w:firstLine="0"/>
        <w:rPr>
          <w:b/>
        </w:rPr>
      </w:pPr>
      <w:r>
        <w:rPr>
          <w:b/>
        </w:rPr>
        <w:br w:type="page"/>
      </w:r>
    </w:p>
    <w:p w:rsidR="00832E94" w:rsidRDefault="00832E94" w:rsidP="00832E94">
      <w:pPr>
        <w:spacing w:after="160" w:line="259" w:lineRule="auto"/>
        <w:ind w:left="720" w:right="0" w:hanging="720"/>
      </w:pPr>
      <w:r>
        <w:lastRenderedPageBreak/>
        <w:t>8.</w:t>
      </w:r>
      <w:r>
        <w:tab/>
        <w:t>Describe the conditions under which a contract exists for purposes of applying the revenue recognition principle.</w:t>
      </w:r>
    </w:p>
    <w:p w:rsidR="00832E94" w:rsidRDefault="00832E94">
      <w:pPr>
        <w:spacing w:after="160" w:line="259" w:lineRule="auto"/>
        <w:ind w:left="0" w:right="0" w:firstLine="0"/>
      </w:pPr>
    </w:p>
    <w:p w:rsidR="00832E94" w:rsidRDefault="00832E94">
      <w:pPr>
        <w:spacing w:after="160" w:line="259" w:lineRule="auto"/>
        <w:ind w:left="0" w:right="0" w:firstLine="0"/>
      </w:pPr>
    </w:p>
    <w:p w:rsidR="00832E94" w:rsidRDefault="00832E94">
      <w:pPr>
        <w:spacing w:after="160" w:line="259" w:lineRule="auto"/>
        <w:ind w:left="0" w:right="0" w:firstLine="0"/>
      </w:pPr>
    </w:p>
    <w:p w:rsidR="00832E94" w:rsidRDefault="00832E94">
      <w:pPr>
        <w:spacing w:after="160" w:line="259" w:lineRule="auto"/>
        <w:ind w:left="0" w:right="0" w:firstLine="0"/>
      </w:pPr>
    </w:p>
    <w:p w:rsidR="00385E78" w:rsidRDefault="00832E94">
      <w:pPr>
        <w:spacing w:after="160" w:line="259" w:lineRule="auto"/>
        <w:ind w:left="0" w:right="0" w:firstLine="0"/>
      </w:pPr>
      <w:r>
        <w:t>9</w:t>
      </w:r>
      <w:r w:rsidR="00385E78" w:rsidRPr="00385E78">
        <w:t>.</w:t>
      </w:r>
      <w:r w:rsidR="00385E78" w:rsidRPr="00385E78">
        <w:tab/>
        <w:t xml:space="preserve">List the </w:t>
      </w:r>
      <w:proofErr w:type="gramStart"/>
      <w:r w:rsidR="00385E78" w:rsidRPr="00385E78">
        <w:t>5</w:t>
      </w:r>
      <w:proofErr w:type="gramEnd"/>
      <w:r w:rsidR="00385E78" w:rsidRPr="00385E78">
        <w:t xml:space="preserve"> steps for recognizing revenue. </w:t>
      </w:r>
    </w:p>
    <w:p w:rsidR="00385E78" w:rsidRDefault="00385E78">
      <w:pPr>
        <w:spacing w:after="160" w:line="259" w:lineRule="auto"/>
        <w:ind w:left="0" w:right="0" w:firstLine="0"/>
      </w:pPr>
    </w:p>
    <w:p w:rsidR="0026248C" w:rsidRDefault="0026248C">
      <w:pPr>
        <w:spacing w:after="160" w:line="259" w:lineRule="auto"/>
        <w:ind w:left="0" w:right="0" w:firstLine="0"/>
      </w:pPr>
    </w:p>
    <w:p w:rsidR="0026248C" w:rsidRDefault="0026248C">
      <w:pPr>
        <w:spacing w:after="160" w:line="259" w:lineRule="auto"/>
        <w:ind w:left="0" w:right="0" w:firstLine="0"/>
      </w:pPr>
    </w:p>
    <w:p w:rsidR="0026248C" w:rsidRDefault="0026248C">
      <w:pPr>
        <w:spacing w:after="160" w:line="259" w:lineRule="auto"/>
        <w:ind w:left="0" w:right="0" w:firstLine="0"/>
      </w:pPr>
    </w:p>
    <w:p w:rsidR="0026248C" w:rsidRDefault="0026248C">
      <w:pPr>
        <w:spacing w:after="160" w:line="259" w:lineRule="auto"/>
        <w:ind w:left="0" w:right="0" w:firstLine="0"/>
      </w:pPr>
    </w:p>
    <w:p w:rsidR="0026248C" w:rsidRDefault="0026248C">
      <w:pPr>
        <w:spacing w:after="160" w:line="259" w:lineRule="auto"/>
        <w:ind w:left="0" w:right="0" w:firstLine="0"/>
      </w:pPr>
    </w:p>
    <w:p w:rsidR="00385E78" w:rsidRDefault="00385E78">
      <w:pPr>
        <w:spacing w:after="160" w:line="259" w:lineRule="auto"/>
        <w:ind w:left="0" w:right="0" w:firstLine="0"/>
      </w:pPr>
    </w:p>
    <w:p w:rsidR="00385E78" w:rsidRDefault="00385E78">
      <w:pPr>
        <w:spacing w:after="160" w:line="259" w:lineRule="auto"/>
        <w:ind w:left="0" w:right="0" w:firstLine="0"/>
      </w:pPr>
    </w:p>
    <w:p w:rsidR="00385E78" w:rsidRDefault="00385E78">
      <w:pPr>
        <w:spacing w:after="160" w:line="259" w:lineRule="auto"/>
        <w:ind w:left="0" w:right="0" w:firstLine="0"/>
      </w:pPr>
    </w:p>
    <w:p w:rsidR="00385E78" w:rsidRDefault="00832E94">
      <w:pPr>
        <w:spacing w:after="160" w:line="259" w:lineRule="auto"/>
        <w:ind w:left="0" w:right="0" w:firstLine="0"/>
      </w:pPr>
      <w:r>
        <w:t>10</w:t>
      </w:r>
      <w:r w:rsidR="00385E78">
        <w:t>.</w:t>
      </w:r>
      <w:r w:rsidR="00385E78">
        <w:tab/>
        <w:t>State the Core Revenue Recognition principle.</w:t>
      </w:r>
    </w:p>
    <w:p w:rsidR="00385E78" w:rsidRDefault="00385E78">
      <w:pPr>
        <w:spacing w:after="160" w:line="259" w:lineRule="auto"/>
        <w:ind w:left="0" w:right="0" w:firstLine="0"/>
      </w:pPr>
    </w:p>
    <w:p w:rsidR="0026248C" w:rsidRDefault="0026248C">
      <w:pPr>
        <w:spacing w:after="160" w:line="259" w:lineRule="auto"/>
        <w:ind w:left="0" w:right="0" w:firstLine="0"/>
      </w:pPr>
    </w:p>
    <w:p w:rsidR="00385E78" w:rsidRDefault="00385E78">
      <w:pPr>
        <w:spacing w:after="160" w:line="259" w:lineRule="auto"/>
        <w:ind w:left="0" w:right="0" w:firstLine="0"/>
      </w:pPr>
    </w:p>
    <w:p w:rsidR="00385E78" w:rsidRPr="00385E78" w:rsidRDefault="00385E78" w:rsidP="00385E78">
      <w:pPr>
        <w:spacing w:after="160" w:line="259" w:lineRule="auto"/>
        <w:ind w:left="720" w:right="0" w:hanging="720"/>
      </w:pPr>
      <w:r>
        <w:t>1</w:t>
      </w:r>
      <w:r w:rsidR="00832E94">
        <w:t>1</w:t>
      </w:r>
      <w:r>
        <w:t>.</w:t>
      </w:r>
      <w:r>
        <w:tab/>
        <w:t>Explain what a performance obligation is and describe the circumstances under which a performance obligation is satisfied.</w:t>
      </w:r>
    </w:p>
    <w:p w:rsidR="00385E78" w:rsidRDefault="00385E78">
      <w:pPr>
        <w:spacing w:after="160" w:line="259" w:lineRule="auto"/>
        <w:ind w:left="0" w:right="0" w:firstLine="0"/>
        <w:rPr>
          <w:b/>
        </w:rPr>
      </w:pPr>
    </w:p>
    <w:p w:rsidR="00385E78" w:rsidRDefault="00385E78">
      <w:pPr>
        <w:spacing w:after="160" w:line="259" w:lineRule="auto"/>
        <w:ind w:left="0" w:right="0" w:firstLine="0"/>
        <w:rPr>
          <w:b/>
        </w:rPr>
      </w:pPr>
      <w:r>
        <w:rPr>
          <w:b/>
        </w:rPr>
        <w:br w:type="page"/>
      </w:r>
    </w:p>
    <w:p w:rsidR="00C23591" w:rsidRPr="000F4ABE" w:rsidRDefault="000F4ABE" w:rsidP="00C23591">
      <w:pPr>
        <w:tabs>
          <w:tab w:val="left" w:pos="360"/>
        </w:tabs>
        <w:ind w:left="-3"/>
        <w:rPr>
          <w:b/>
        </w:rPr>
      </w:pPr>
      <w:r w:rsidRPr="000F4ABE">
        <w:rPr>
          <w:b/>
        </w:rPr>
        <w:lastRenderedPageBreak/>
        <w:t>Problem 1</w:t>
      </w:r>
    </w:p>
    <w:p w:rsidR="000F4ABE" w:rsidRDefault="000F4ABE" w:rsidP="003D0FCC">
      <w:r>
        <w:t xml:space="preserve">Oswego Clay Pipe Company sold $46,000 of pipe to Southeast Water District #45 on April 12 of the current year with terms 1/15, n/60. Oswego uses the </w:t>
      </w:r>
      <w:r w:rsidRPr="000F4ABE">
        <w:rPr>
          <w:b/>
        </w:rPr>
        <w:t>gross method</w:t>
      </w:r>
      <w:r>
        <w:t xml:space="preserve"> of accounting for cash discounts.</w:t>
      </w:r>
      <w:r w:rsidR="003D0FCC">
        <w:t xml:space="preserve"> </w:t>
      </w:r>
      <w:r>
        <w:t>Record the following journal entries for Oswego Clay Pipe Company</w:t>
      </w:r>
      <w:r w:rsidR="00C63837">
        <w:t>. You may ignore cost of goods sold.</w:t>
      </w:r>
    </w:p>
    <w:p w:rsidR="000F4ABE" w:rsidRPr="00DD1C1F" w:rsidRDefault="000F4ABE" w:rsidP="00C23591">
      <w:pPr>
        <w:tabs>
          <w:tab w:val="left" w:pos="360"/>
        </w:tabs>
        <w:ind w:left="-3"/>
        <w:rPr>
          <w:sz w:val="16"/>
          <w:szCs w:val="16"/>
        </w:rPr>
      </w:pPr>
    </w:p>
    <w:p w:rsidR="000F4ABE" w:rsidRDefault="000F4ABE" w:rsidP="00C23591">
      <w:pPr>
        <w:tabs>
          <w:tab w:val="left" w:pos="360"/>
        </w:tabs>
        <w:ind w:left="-3"/>
      </w:pPr>
      <w:r>
        <w:t>1) The sale on April 12.</w:t>
      </w:r>
    </w:p>
    <w:p w:rsidR="000F4ABE" w:rsidRDefault="000F4ABE" w:rsidP="000F4ABE">
      <w:pPr>
        <w:tabs>
          <w:tab w:val="left" w:pos="360"/>
        </w:tabs>
        <w:ind w:left="-3"/>
      </w:pPr>
      <w:r>
        <w:t>2) Assuming Southwest paid the amount due on April 23.</w:t>
      </w:r>
    </w:p>
    <w:p w:rsidR="000F4ABE" w:rsidRDefault="000F4ABE" w:rsidP="000F4ABE">
      <w:pPr>
        <w:tabs>
          <w:tab w:val="left" w:pos="360"/>
        </w:tabs>
        <w:ind w:left="-3"/>
      </w:pPr>
      <w:r>
        <w:t>3) Assuming Southwest paid the amount due on June 10.</w:t>
      </w:r>
    </w:p>
    <w:p w:rsidR="000F4ABE" w:rsidRPr="00DD1C1F" w:rsidRDefault="000F4ABE" w:rsidP="00C23591">
      <w:pPr>
        <w:tabs>
          <w:tab w:val="left" w:pos="360"/>
        </w:tabs>
        <w:ind w:left="-3"/>
        <w:rPr>
          <w:sz w:val="16"/>
          <w:szCs w:val="16"/>
        </w:rPr>
      </w:pPr>
    </w:p>
    <w:tbl>
      <w:tblPr>
        <w:tblStyle w:val="TableGrid0"/>
        <w:tblW w:w="0" w:type="auto"/>
        <w:tblLayout w:type="fixed"/>
        <w:tblLook w:val="04A0" w:firstRow="1" w:lastRow="0" w:firstColumn="1" w:lastColumn="0" w:noHBand="0" w:noVBand="1"/>
      </w:tblPr>
      <w:tblGrid>
        <w:gridCol w:w="973"/>
        <w:gridCol w:w="4410"/>
        <w:gridCol w:w="1890"/>
        <w:gridCol w:w="1620"/>
      </w:tblGrid>
      <w:tr w:rsidR="000F4ABE" w:rsidTr="000F4ABE">
        <w:trPr>
          <w:trHeight w:val="360"/>
        </w:trPr>
        <w:tc>
          <w:tcPr>
            <w:tcW w:w="973"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p>
        </w:tc>
        <w:tc>
          <w:tcPr>
            <w:tcW w:w="4410"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r>
              <w:rPr>
                <w:rFonts w:ascii="Times Roman" w:hAnsi="Times Roman" w:cs="Times Roman"/>
              </w:rPr>
              <w:t>1.</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r>
              <w:rPr>
                <w:rFonts w:ascii="Times Roman" w:hAnsi="Times Roman" w:cs="Times Roman"/>
              </w:rPr>
              <w:t>2.</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74117A" w:rsidP="000F4ABE">
            <w:pPr>
              <w:keepNext/>
              <w:widowControl w:val="0"/>
              <w:autoSpaceDE w:val="0"/>
              <w:autoSpaceDN w:val="0"/>
              <w:adjustRightInd w:val="0"/>
              <w:rPr>
                <w:rFonts w:ascii="Times Roman" w:hAnsi="Times Roman" w:cs="Times Roman"/>
              </w:rPr>
            </w:pPr>
            <w:r>
              <w:rPr>
                <w:rFonts w:ascii="Times Roman" w:hAnsi="Times Roman" w:cs="Times Roman"/>
              </w:rPr>
              <w:t>3.</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bl>
    <w:p w:rsidR="000F4ABE" w:rsidRDefault="000F4ABE" w:rsidP="00C23591">
      <w:pPr>
        <w:tabs>
          <w:tab w:val="left" w:pos="360"/>
        </w:tabs>
        <w:ind w:left="-3"/>
      </w:pPr>
    </w:p>
    <w:p w:rsidR="000F4ABE" w:rsidRPr="000F4ABE" w:rsidRDefault="000F4ABE" w:rsidP="000F4ABE">
      <w:pPr>
        <w:spacing w:after="0" w:line="240" w:lineRule="auto"/>
        <w:ind w:left="0" w:right="0" w:firstLine="0"/>
        <w:rPr>
          <w:b/>
        </w:rPr>
      </w:pPr>
      <w:r w:rsidRPr="000F4ABE">
        <w:rPr>
          <w:b/>
        </w:rPr>
        <w:t>Problem 2</w:t>
      </w:r>
    </w:p>
    <w:p w:rsidR="000F4ABE" w:rsidRDefault="000F4ABE" w:rsidP="003D0FCC">
      <w:pPr>
        <w:spacing w:after="0" w:line="240" w:lineRule="auto"/>
        <w:ind w:left="0" w:right="0" w:firstLine="0"/>
      </w:pPr>
      <w:r>
        <w:t>Harvey's Wholesale Company sold supplies of $46,000 to Northeast Company on April 12 of the current year, with terms 1/15, n/60. Harvey</w:t>
      </w:r>
      <w:r w:rsidR="003D0FCC">
        <w:t>’s</w:t>
      </w:r>
      <w:r>
        <w:t xml:space="preserve"> uses the </w:t>
      </w:r>
      <w:r w:rsidRPr="000F4ABE">
        <w:rPr>
          <w:b/>
        </w:rPr>
        <w:t>net method</w:t>
      </w:r>
      <w:r>
        <w:t xml:space="preserve"> of accounting for cash discounts.</w:t>
      </w:r>
      <w:r w:rsidR="00DD1C1F">
        <w:t xml:space="preserve"> </w:t>
      </w:r>
      <w:r>
        <w:t xml:space="preserve">Record the following journal entries for </w:t>
      </w:r>
      <w:r w:rsidR="003D0FCC">
        <w:t>Harvey's Wholesale Company</w:t>
      </w:r>
      <w:r>
        <w:t>:</w:t>
      </w:r>
    </w:p>
    <w:p w:rsidR="00DD1C1F" w:rsidRPr="00DD1C1F" w:rsidRDefault="00DD1C1F" w:rsidP="000F4ABE">
      <w:pPr>
        <w:tabs>
          <w:tab w:val="left" w:pos="360"/>
        </w:tabs>
        <w:ind w:left="-3"/>
        <w:rPr>
          <w:sz w:val="16"/>
          <w:szCs w:val="16"/>
        </w:rPr>
      </w:pPr>
    </w:p>
    <w:p w:rsidR="000F4ABE" w:rsidRDefault="000F4ABE" w:rsidP="000F4ABE">
      <w:pPr>
        <w:tabs>
          <w:tab w:val="left" w:pos="360"/>
        </w:tabs>
        <w:ind w:left="-3"/>
      </w:pPr>
      <w:r>
        <w:t>1) The sale on April 12.</w:t>
      </w:r>
    </w:p>
    <w:p w:rsidR="000F4ABE" w:rsidRDefault="000F4ABE" w:rsidP="000F4ABE">
      <w:pPr>
        <w:tabs>
          <w:tab w:val="left" w:pos="360"/>
        </w:tabs>
        <w:ind w:left="-3"/>
      </w:pPr>
      <w:r>
        <w:t xml:space="preserve">2) Assuming </w:t>
      </w:r>
      <w:r w:rsidR="003D0FCC">
        <w:t>Northeast</w:t>
      </w:r>
      <w:r>
        <w:t xml:space="preserve"> paid the amount due on April 23.</w:t>
      </w:r>
    </w:p>
    <w:p w:rsidR="000F4ABE" w:rsidRDefault="000F4ABE" w:rsidP="000F4ABE">
      <w:pPr>
        <w:tabs>
          <w:tab w:val="left" w:pos="360"/>
        </w:tabs>
        <w:ind w:left="-3"/>
      </w:pPr>
      <w:r>
        <w:t xml:space="preserve">3) Assuming </w:t>
      </w:r>
      <w:r w:rsidR="003D0FCC">
        <w:t xml:space="preserve">Northeast </w:t>
      </w:r>
      <w:r>
        <w:t>paid the amount due on June 10.</w:t>
      </w:r>
    </w:p>
    <w:p w:rsidR="000F4ABE" w:rsidRPr="00DD1C1F" w:rsidRDefault="000F4ABE">
      <w:pPr>
        <w:spacing w:after="160" w:line="259" w:lineRule="auto"/>
        <w:ind w:left="0" w:right="0" w:firstLine="0"/>
        <w:rPr>
          <w:sz w:val="16"/>
          <w:szCs w:val="16"/>
        </w:rPr>
      </w:pPr>
    </w:p>
    <w:tbl>
      <w:tblPr>
        <w:tblStyle w:val="TableGrid0"/>
        <w:tblW w:w="0" w:type="auto"/>
        <w:tblLayout w:type="fixed"/>
        <w:tblLook w:val="04A0" w:firstRow="1" w:lastRow="0" w:firstColumn="1" w:lastColumn="0" w:noHBand="0" w:noVBand="1"/>
      </w:tblPr>
      <w:tblGrid>
        <w:gridCol w:w="973"/>
        <w:gridCol w:w="4410"/>
        <w:gridCol w:w="1890"/>
        <w:gridCol w:w="1620"/>
      </w:tblGrid>
      <w:tr w:rsidR="000F4ABE" w:rsidTr="000F4ABE">
        <w:trPr>
          <w:trHeight w:val="360"/>
        </w:trPr>
        <w:tc>
          <w:tcPr>
            <w:tcW w:w="973"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p>
        </w:tc>
        <w:tc>
          <w:tcPr>
            <w:tcW w:w="4410"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0F4ABE" w:rsidRPr="003D743A" w:rsidRDefault="000F4ABE" w:rsidP="000F4AB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r>
              <w:rPr>
                <w:rFonts w:ascii="Times Roman" w:hAnsi="Times Roman" w:cs="Times Roman"/>
              </w:rPr>
              <w:t>1.</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r>
              <w:rPr>
                <w:rFonts w:ascii="Times Roman" w:hAnsi="Times Roman" w:cs="Times Roman"/>
              </w:rPr>
              <w:t>2.</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r>
              <w:rPr>
                <w:rFonts w:ascii="Times Roman" w:hAnsi="Times Roman" w:cs="Times Roman"/>
              </w:rPr>
              <w:t>3.</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rPr>
                <w:rFonts w:ascii="Times Roman" w:hAnsi="Times Roman" w:cs="Times Roman"/>
              </w:rPr>
            </w:pP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r w:rsidR="000F4ABE" w:rsidTr="000F4ABE">
        <w:trPr>
          <w:trHeight w:val="360"/>
        </w:trPr>
        <w:tc>
          <w:tcPr>
            <w:tcW w:w="973" w:type="dxa"/>
          </w:tcPr>
          <w:p w:rsidR="000F4ABE" w:rsidRDefault="000F4ABE" w:rsidP="000F4ABE">
            <w:pPr>
              <w:keepNext/>
              <w:widowControl w:val="0"/>
              <w:autoSpaceDE w:val="0"/>
              <w:autoSpaceDN w:val="0"/>
              <w:adjustRightInd w:val="0"/>
              <w:ind w:left="0" w:firstLine="0"/>
              <w:rPr>
                <w:rFonts w:ascii="Times Roman" w:hAnsi="Times Roman" w:cs="Times Roman"/>
              </w:rPr>
            </w:pPr>
            <w:r>
              <w:rPr>
                <w:rFonts w:ascii="Times Roman" w:hAnsi="Times Roman" w:cs="Times Roman"/>
              </w:rPr>
              <w:t>.</w:t>
            </w:r>
          </w:p>
        </w:tc>
        <w:tc>
          <w:tcPr>
            <w:tcW w:w="4410" w:type="dxa"/>
          </w:tcPr>
          <w:p w:rsidR="000F4ABE" w:rsidRDefault="000F4ABE" w:rsidP="000F4ABE">
            <w:pPr>
              <w:keepNext/>
              <w:widowControl w:val="0"/>
              <w:autoSpaceDE w:val="0"/>
              <w:autoSpaceDN w:val="0"/>
              <w:adjustRightInd w:val="0"/>
              <w:rPr>
                <w:rFonts w:ascii="Times Roman" w:hAnsi="Times Roman" w:cs="Times Roman"/>
              </w:rPr>
            </w:pPr>
          </w:p>
        </w:tc>
        <w:tc>
          <w:tcPr>
            <w:tcW w:w="1890" w:type="dxa"/>
          </w:tcPr>
          <w:p w:rsidR="000F4ABE" w:rsidRDefault="000F4ABE" w:rsidP="000F4ABE">
            <w:pPr>
              <w:keepNext/>
              <w:widowControl w:val="0"/>
              <w:autoSpaceDE w:val="0"/>
              <w:autoSpaceDN w:val="0"/>
              <w:adjustRightInd w:val="0"/>
              <w:rPr>
                <w:rFonts w:ascii="Times Roman" w:hAnsi="Times Roman" w:cs="Times Roman"/>
              </w:rPr>
            </w:pPr>
          </w:p>
        </w:tc>
        <w:tc>
          <w:tcPr>
            <w:tcW w:w="1620" w:type="dxa"/>
          </w:tcPr>
          <w:p w:rsidR="000F4ABE" w:rsidRDefault="000F4ABE" w:rsidP="000F4ABE">
            <w:pPr>
              <w:keepNext/>
              <w:widowControl w:val="0"/>
              <w:autoSpaceDE w:val="0"/>
              <w:autoSpaceDN w:val="0"/>
              <w:adjustRightInd w:val="0"/>
              <w:rPr>
                <w:rFonts w:ascii="Times Roman" w:hAnsi="Times Roman" w:cs="Times Roman"/>
              </w:rPr>
            </w:pPr>
          </w:p>
        </w:tc>
      </w:tr>
    </w:tbl>
    <w:p w:rsidR="00A502EF" w:rsidRDefault="00A502EF" w:rsidP="00952C07">
      <w:pPr>
        <w:rPr>
          <w:b/>
        </w:rPr>
      </w:pPr>
    </w:p>
    <w:p w:rsidR="00952C07" w:rsidRPr="00952C07" w:rsidRDefault="00952C07" w:rsidP="00952C07">
      <w:pPr>
        <w:rPr>
          <w:b/>
        </w:rPr>
      </w:pPr>
      <w:r w:rsidRPr="00952C07">
        <w:rPr>
          <w:b/>
        </w:rPr>
        <w:lastRenderedPageBreak/>
        <w:t>Problem 3</w:t>
      </w:r>
      <w:r w:rsidR="003C2AB6">
        <w:rPr>
          <w:b/>
        </w:rPr>
        <w:t xml:space="preserve"> </w:t>
      </w:r>
    </w:p>
    <w:p w:rsidR="003C2AB6" w:rsidRDefault="003C2AB6" w:rsidP="003C2AB6">
      <w:pPr>
        <w:spacing w:after="120" w:line="240" w:lineRule="auto"/>
        <w:ind w:left="0" w:right="0" w:firstLine="0"/>
      </w:pPr>
      <w:proofErr w:type="spellStart"/>
      <w:r>
        <w:t>Burck</w:t>
      </w:r>
      <w:proofErr w:type="spellEnd"/>
      <w:r>
        <w:t xml:space="preserve"> Construction Company was the low bidder on a construction project to build a bridge for $1,800,000. The project was begun in 201</w:t>
      </w:r>
      <w:r w:rsidR="00DD1C1F">
        <w:t>6</w:t>
      </w:r>
      <w:r>
        <w:t xml:space="preserve"> and completed in 201</w:t>
      </w:r>
      <w:r w:rsidR="00DD1C1F">
        <w:t>7</w:t>
      </w:r>
      <w:r>
        <w:t xml:space="preserve">. Cost and other data are presented below.  </w:t>
      </w:r>
    </w:p>
    <w:p w:rsidR="003C2AB6" w:rsidRDefault="0001301E" w:rsidP="003C2AB6">
      <w:pPr>
        <w:spacing w:after="0" w:line="240" w:lineRule="auto"/>
        <w:ind w:left="58" w:firstLine="0"/>
      </w:pPr>
      <w:r w:rsidRPr="0001301E">
        <w:rPr>
          <w:noProof/>
        </w:rPr>
        <w:drawing>
          <wp:inline distT="0" distB="0" distL="0" distR="0">
            <wp:extent cx="3688080" cy="998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998220"/>
                    </a:xfrm>
                    <a:prstGeom prst="rect">
                      <a:avLst/>
                    </a:prstGeom>
                    <a:noFill/>
                    <a:ln>
                      <a:noFill/>
                    </a:ln>
                  </pic:spPr>
                </pic:pic>
              </a:graphicData>
            </a:graphic>
          </wp:inline>
        </w:drawing>
      </w:r>
    </w:p>
    <w:p w:rsidR="0001301E" w:rsidRDefault="0001301E" w:rsidP="003C2AB6">
      <w:pPr>
        <w:spacing w:after="0" w:line="240" w:lineRule="auto"/>
        <w:ind w:left="58" w:right="173" w:firstLine="0"/>
        <w:rPr>
          <w:b/>
        </w:rPr>
      </w:pPr>
    </w:p>
    <w:p w:rsidR="003C2AB6" w:rsidRDefault="003C2AB6" w:rsidP="003C2AB6">
      <w:pPr>
        <w:spacing w:after="0" w:line="240" w:lineRule="auto"/>
        <w:ind w:left="58" w:right="173" w:firstLine="0"/>
        <w:rPr>
          <w:b/>
        </w:rPr>
      </w:pPr>
      <w:r>
        <w:rPr>
          <w:b/>
        </w:rPr>
        <w:t>Requirement 1</w:t>
      </w:r>
      <w:r w:rsidR="00952C07">
        <w:rPr>
          <w:b/>
        </w:rPr>
        <w:t xml:space="preserve">: </w:t>
      </w:r>
      <w:r w:rsidR="00952C07">
        <w:rPr>
          <w:b/>
        </w:rPr>
        <w:br/>
      </w:r>
      <w:r w:rsidRPr="003C2AB6">
        <w:t xml:space="preserve">Assume the </w:t>
      </w:r>
      <w:r w:rsidRPr="003C2AB6">
        <w:rPr>
          <w:b/>
        </w:rPr>
        <w:t>percentage of completion</w:t>
      </w:r>
      <w:r w:rsidRPr="003C2AB6">
        <w:t xml:space="preserve"> method is used.</w:t>
      </w:r>
    </w:p>
    <w:p w:rsidR="00A502EF" w:rsidRPr="00A502EF" w:rsidRDefault="00A502EF" w:rsidP="003C2AB6">
      <w:pPr>
        <w:spacing w:after="0" w:line="259" w:lineRule="auto"/>
        <w:ind w:left="58" w:right="173" w:firstLine="0"/>
        <w:rPr>
          <w:b/>
          <w:sz w:val="6"/>
          <w:szCs w:val="6"/>
        </w:rPr>
      </w:pPr>
    </w:p>
    <w:p w:rsidR="00952C07" w:rsidRDefault="00952C07" w:rsidP="003C2AB6">
      <w:pPr>
        <w:spacing w:after="0" w:line="259" w:lineRule="auto"/>
        <w:ind w:left="58" w:right="173" w:firstLine="0"/>
      </w:pPr>
      <w:r>
        <w:rPr>
          <w:b/>
        </w:rPr>
        <w:t xml:space="preserve">1) </w:t>
      </w:r>
      <w:r>
        <w:t xml:space="preserve">What amount of gross profit (or loss) would </w:t>
      </w:r>
      <w:proofErr w:type="spellStart"/>
      <w:r>
        <w:t>Burck</w:t>
      </w:r>
      <w:proofErr w:type="spellEnd"/>
      <w:r>
        <w:t xml:space="preserve"> record on this project in each year? </w:t>
      </w:r>
      <w:r>
        <w:rPr>
          <w:u w:val="single" w:color="000000"/>
        </w:rPr>
        <w:t>Place answers in the spaces provided below and show supporting computations</w:t>
      </w:r>
      <w:r>
        <w:t>.</w:t>
      </w:r>
    </w:p>
    <w:tbl>
      <w:tblPr>
        <w:tblStyle w:val="TableGrid0"/>
        <w:tblW w:w="7555" w:type="dxa"/>
        <w:tblLayout w:type="fixed"/>
        <w:tblLook w:val="04A0" w:firstRow="1" w:lastRow="0" w:firstColumn="1" w:lastColumn="0" w:noHBand="0" w:noVBand="1"/>
      </w:tblPr>
      <w:tblGrid>
        <w:gridCol w:w="3595"/>
        <w:gridCol w:w="1980"/>
        <w:gridCol w:w="1980"/>
      </w:tblGrid>
      <w:tr w:rsidR="003C2AB6" w:rsidTr="0021206C">
        <w:trPr>
          <w:trHeight w:val="260"/>
        </w:trPr>
        <w:tc>
          <w:tcPr>
            <w:tcW w:w="3595"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Pr="00E63A46" w:rsidRDefault="003C2AB6" w:rsidP="00DD1C1F">
            <w:pPr>
              <w:keepNext/>
              <w:widowControl w:val="0"/>
              <w:autoSpaceDE w:val="0"/>
              <w:autoSpaceDN w:val="0"/>
              <w:adjustRightInd w:val="0"/>
              <w:jc w:val="center"/>
              <w:rPr>
                <w:rFonts w:ascii="Times" w:hAnsi="Times" w:cs="Times"/>
                <w:u w:val="single"/>
              </w:rPr>
            </w:pPr>
            <w:r>
              <w:rPr>
                <w:rFonts w:ascii="Times" w:hAnsi="Times" w:cs="Times"/>
                <w:u w:val="single"/>
              </w:rPr>
              <w:t>201</w:t>
            </w:r>
            <w:r w:rsidR="00DD1C1F">
              <w:rPr>
                <w:rFonts w:ascii="Times" w:hAnsi="Times" w:cs="Times"/>
                <w:u w:val="single"/>
              </w:rPr>
              <w:t>6</w:t>
            </w:r>
          </w:p>
        </w:tc>
        <w:tc>
          <w:tcPr>
            <w:tcW w:w="1980" w:type="dxa"/>
          </w:tcPr>
          <w:p w:rsidR="003C2AB6" w:rsidRPr="00E63A46" w:rsidRDefault="003C2AB6" w:rsidP="00DD1C1F">
            <w:pPr>
              <w:keepNext/>
              <w:widowControl w:val="0"/>
              <w:autoSpaceDE w:val="0"/>
              <w:autoSpaceDN w:val="0"/>
              <w:adjustRightInd w:val="0"/>
              <w:jc w:val="center"/>
              <w:rPr>
                <w:rFonts w:ascii="Times" w:hAnsi="Times" w:cs="Times"/>
                <w:u w:val="single"/>
              </w:rPr>
            </w:pPr>
            <w:r>
              <w:rPr>
                <w:rFonts w:ascii="Times" w:hAnsi="Times" w:cs="Times"/>
                <w:u w:val="single"/>
              </w:rPr>
              <w:t>201</w:t>
            </w:r>
            <w:r w:rsidR="00DD1C1F">
              <w:rPr>
                <w:rFonts w:ascii="Times" w:hAnsi="Times" w:cs="Times"/>
                <w:u w:val="single"/>
              </w:rPr>
              <w:t>7</w:t>
            </w:r>
          </w:p>
        </w:tc>
      </w:tr>
      <w:tr w:rsidR="003C2AB6" w:rsidTr="003C2AB6">
        <w:trPr>
          <w:trHeight w:val="432"/>
        </w:trPr>
        <w:tc>
          <w:tcPr>
            <w:tcW w:w="3595" w:type="dxa"/>
            <w:vAlign w:val="center"/>
          </w:tcPr>
          <w:p w:rsidR="003C2AB6" w:rsidRDefault="003C2AB6" w:rsidP="004937DE">
            <w:pPr>
              <w:keepNext/>
              <w:widowControl w:val="0"/>
              <w:autoSpaceDE w:val="0"/>
              <w:autoSpaceDN w:val="0"/>
              <w:adjustRightInd w:val="0"/>
              <w:rPr>
                <w:rFonts w:ascii="Times" w:hAnsi="Times" w:cs="Times"/>
              </w:rPr>
            </w:pPr>
            <w:r>
              <w:rPr>
                <w:rFonts w:ascii="Times" w:hAnsi="Times" w:cs="Times"/>
              </w:rPr>
              <w:t>Contract Price</w:t>
            </w:r>
          </w:p>
        </w:tc>
        <w:tc>
          <w:tcPr>
            <w:tcW w:w="1980"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Default="003C2AB6" w:rsidP="004937DE">
            <w:pPr>
              <w:keepNext/>
              <w:widowControl w:val="0"/>
              <w:autoSpaceDE w:val="0"/>
              <w:autoSpaceDN w:val="0"/>
              <w:adjustRightInd w:val="0"/>
              <w:rPr>
                <w:rFonts w:ascii="Times" w:hAnsi="Times" w:cs="Times"/>
              </w:rPr>
            </w:pPr>
          </w:p>
        </w:tc>
      </w:tr>
      <w:tr w:rsidR="003C2AB6" w:rsidTr="003C2AB6">
        <w:trPr>
          <w:trHeight w:val="432"/>
        </w:trPr>
        <w:tc>
          <w:tcPr>
            <w:tcW w:w="3595" w:type="dxa"/>
            <w:vAlign w:val="center"/>
          </w:tcPr>
          <w:p w:rsidR="003C2AB6" w:rsidRDefault="003C2AB6" w:rsidP="004937DE">
            <w:pPr>
              <w:keepNext/>
              <w:widowControl w:val="0"/>
              <w:autoSpaceDE w:val="0"/>
              <w:autoSpaceDN w:val="0"/>
              <w:adjustRightInd w:val="0"/>
              <w:rPr>
                <w:rFonts w:ascii="Times" w:hAnsi="Times" w:cs="Times"/>
              </w:rPr>
            </w:pPr>
            <w:r>
              <w:rPr>
                <w:rFonts w:ascii="Times" w:hAnsi="Times" w:cs="Times"/>
              </w:rPr>
              <w:t>Actual costs to date</w:t>
            </w:r>
          </w:p>
        </w:tc>
        <w:tc>
          <w:tcPr>
            <w:tcW w:w="1980"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Default="003C2AB6" w:rsidP="004937DE">
            <w:pPr>
              <w:keepNext/>
              <w:widowControl w:val="0"/>
              <w:autoSpaceDE w:val="0"/>
              <w:autoSpaceDN w:val="0"/>
              <w:adjustRightInd w:val="0"/>
              <w:rPr>
                <w:rFonts w:ascii="Times" w:hAnsi="Times" w:cs="Times"/>
              </w:rPr>
            </w:pPr>
          </w:p>
        </w:tc>
      </w:tr>
      <w:tr w:rsidR="003C2AB6" w:rsidTr="003C2AB6">
        <w:trPr>
          <w:trHeight w:val="432"/>
        </w:trPr>
        <w:tc>
          <w:tcPr>
            <w:tcW w:w="3595" w:type="dxa"/>
            <w:vAlign w:val="center"/>
          </w:tcPr>
          <w:p w:rsidR="003C2AB6" w:rsidRDefault="003C2AB6" w:rsidP="004937DE">
            <w:pPr>
              <w:keepNext/>
              <w:widowControl w:val="0"/>
              <w:autoSpaceDE w:val="0"/>
              <w:autoSpaceDN w:val="0"/>
              <w:adjustRightInd w:val="0"/>
              <w:rPr>
                <w:rFonts w:ascii="Times" w:hAnsi="Times" w:cs="Times"/>
              </w:rPr>
            </w:pPr>
            <w:r>
              <w:rPr>
                <w:rFonts w:ascii="Times" w:hAnsi="Times" w:cs="Times"/>
              </w:rPr>
              <w:t>Estimated costs to complete</w:t>
            </w:r>
          </w:p>
        </w:tc>
        <w:tc>
          <w:tcPr>
            <w:tcW w:w="1980"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Default="003C2AB6" w:rsidP="004937DE">
            <w:pPr>
              <w:keepNext/>
              <w:widowControl w:val="0"/>
              <w:autoSpaceDE w:val="0"/>
              <w:autoSpaceDN w:val="0"/>
              <w:adjustRightInd w:val="0"/>
              <w:rPr>
                <w:rFonts w:ascii="Times" w:hAnsi="Times" w:cs="Times"/>
              </w:rPr>
            </w:pPr>
          </w:p>
        </w:tc>
      </w:tr>
      <w:tr w:rsidR="003C2AB6" w:rsidTr="003C2AB6">
        <w:trPr>
          <w:trHeight w:val="432"/>
        </w:trPr>
        <w:tc>
          <w:tcPr>
            <w:tcW w:w="3595" w:type="dxa"/>
            <w:vAlign w:val="center"/>
          </w:tcPr>
          <w:p w:rsidR="003C2AB6" w:rsidRDefault="003C2AB6" w:rsidP="004937DE">
            <w:pPr>
              <w:keepNext/>
              <w:widowControl w:val="0"/>
              <w:autoSpaceDE w:val="0"/>
              <w:autoSpaceDN w:val="0"/>
              <w:adjustRightInd w:val="0"/>
              <w:rPr>
                <w:rFonts w:ascii="Times" w:hAnsi="Times" w:cs="Times"/>
              </w:rPr>
            </w:pPr>
            <w:r>
              <w:rPr>
                <w:rFonts w:ascii="Times" w:hAnsi="Times" w:cs="Times"/>
              </w:rPr>
              <w:t>Total estimated project costs</w:t>
            </w:r>
          </w:p>
        </w:tc>
        <w:tc>
          <w:tcPr>
            <w:tcW w:w="1980"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Default="003C2AB6" w:rsidP="004937DE">
            <w:pPr>
              <w:keepNext/>
              <w:widowControl w:val="0"/>
              <w:autoSpaceDE w:val="0"/>
              <w:autoSpaceDN w:val="0"/>
              <w:adjustRightInd w:val="0"/>
              <w:rPr>
                <w:rFonts w:ascii="Times" w:hAnsi="Times" w:cs="Times"/>
              </w:rPr>
            </w:pPr>
          </w:p>
        </w:tc>
      </w:tr>
      <w:tr w:rsidR="003C2AB6" w:rsidTr="003C2AB6">
        <w:trPr>
          <w:trHeight w:val="432"/>
        </w:trPr>
        <w:tc>
          <w:tcPr>
            <w:tcW w:w="3595" w:type="dxa"/>
            <w:vAlign w:val="center"/>
          </w:tcPr>
          <w:p w:rsidR="003C2AB6" w:rsidRDefault="003C2AB6" w:rsidP="004937DE">
            <w:pPr>
              <w:keepNext/>
              <w:widowControl w:val="0"/>
              <w:autoSpaceDE w:val="0"/>
              <w:autoSpaceDN w:val="0"/>
              <w:adjustRightInd w:val="0"/>
              <w:rPr>
                <w:rFonts w:ascii="Times" w:hAnsi="Times" w:cs="Times"/>
              </w:rPr>
            </w:pPr>
            <w:r>
              <w:rPr>
                <w:rFonts w:ascii="Times" w:hAnsi="Times" w:cs="Times"/>
              </w:rPr>
              <w:t>Percent Complete</w:t>
            </w:r>
          </w:p>
        </w:tc>
        <w:tc>
          <w:tcPr>
            <w:tcW w:w="1980"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Default="003C2AB6" w:rsidP="004937DE">
            <w:pPr>
              <w:keepNext/>
              <w:widowControl w:val="0"/>
              <w:autoSpaceDE w:val="0"/>
              <w:autoSpaceDN w:val="0"/>
              <w:adjustRightInd w:val="0"/>
              <w:rPr>
                <w:rFonts w:ascii="Times" w:hAnsi="Times" w:cs="Times"/>
              </w:rPr>
            </w:pPr>
          </w:p>
        </w:tc>
      </w:tr>
      <w:tr w:rsidR="003C2AB6" w:rsidTr="003C2AB6">
        <w:trPr>
          <w:trHeight w:val="432"/>
        </w:trPr>
        <w:tc>
          <w:tcPr>
            <w:tcW w:w="3595" w:type="dxa"/>
            <w:vAlign w:val="center"/>
          </w:tcPr>
          <w:p w:rsidR="003C2AB6" w:rsidRDefault="003C2AB6" w:rsidP="00CC5827">
            <w:pPr>
              <w:keepNext/>
              <w:widowControl w:val="0"/>
              <w:autoSpaceDE w:val="0"/>
              <w:autoSpaceDN w:val="0"/>
              <w:adjustRightInd w:val="0"/>
              <w:rPr>
                <w:rFonts w:ascii="Times" w:hAnsi="Times" w:cs="Times"/>
              </w:rPr>
            </w:pPr>
            <w:r>
              <w:rPr>
                <w:rFonts w:ascii="Times" w:hAnsi="Times" w:cs="Times"/>
              </w:rPr>
              <w:t xml:space="preserve">Estimated Gross Profit </w:t>
            </w:r>
          </w:p>
        </w:tc>
        <w:tc>
          <w:tcPr>
            <w:tcW w:w="1980" w:type="dxa"/>
          </w:tcPr>
          <w:p w:rsidR="003C2AB6" w:rsidRDefault="003C2AB6" w:rsidP="004937DE">
            <w:pPr>
              <w:keepNext/>
              <w:widowControl w:val="0"/>
              <w:autoSpaceDE w:val="0"/>
              <w:autoSpaceDN w:val="0"/>
              <w:adjustRightInd w:val="0"/>
              <w:rPr>
                <w:rFonts w:ascii="Times" w:hAnsi="Times" w:cs="Times"/>
              </w:rPr>
            </w:pPr>
          </w:p>
        </w:tc>
        <w:tc>
          <w:tcPr>
            <w:tcW w:w="1980" w:type="dxa"/>
          </w:tcPr>
          <w:p w:rsidR="003C2AB6" w:rsidRDefault="003C2AB6" w:rsidP="004937DE">
            <w:pPr>
              <w:keepNext/>
              <w:widowControl w:val="0"/>
              <w:autoSpaceDE w:val="0"/>
              <w:autoSpaceDN w:val="0"/>
              <w:adjustRightInd w:val="0"/>
              <w:rPr>
                <w:rFonts w:ascii="Times" w:hAnsi="Times" w:cs="Times"/>
              </w:rPr>
            </w:pPr>
          </w:p>
        </w:tc>
      </w:tr>
      <w:tr w:rsidR="003C2AB6" w:rsidTr="003C2AB6">
        <w:trPr>
          <w:trHeight w:val="432"/>
        </w:trPr>
        <w:tc>
          <w:tcPr>
            <w:tcW w:w="3595" w:type="dxa"/>
            <w:vAlign w:val="center"/>
          </w:tcPr>
          <w:p w:rsidR="003C2AB6" w:rsidRPr="00CC5827" w:rsidRDefault="003C2AB6" w:rsidP="00CC5827">
            <w:pPr>
              <w:keepNext/>
              <w:widowControl w:val="0"/>
              <w:autoSpaceDE w:val="0"/>
              <w:autoSpaceDN w:val="0"/>
              <w:adjustRightInd w:val="0"/>
              <w:rPr>
                <w:rFonts w:ascii="Times" w:hAnsi="Times" w:cs="Times"/>
                <w:b/>
              </w:rPr>
            </w:pPr>
            <w:r w:rsidRPr="00CC5827">
              <w:rPr>
                <w:rFonts w:ascii="Times" w:hAnsi="Times" w:cs="Times"/>
                <w:b/>
              </w:rPr>
              <w:t>Gross Profit Recognized</w:t>
            </w:r>
          </w:p>
        </w:tc>
        <w:tc>
          <w:tcPr>
            <w:tcW w:w="1980" w:type="dxa"/>
          </w:tcPr>
          <w:p w:rsidR="003C2AB6" w:rsidRDefault="003C2AB6" w:rsidP="00CC5827">
            <w:pPr>
              <w:keepNext/>
              <w:widowControl w:val="0"/>
              <w:autoSpaceDE w:val="0"/>
              <w:autoSpaceDN w:val="0"/>
              <w:adjustRightInd w:val="0"/>
              <w:rPr>
                <w:rFonts w:ascii="Times" w:hAnsi="Times" w:cs="Times"/>
              </w:rPr>
            </w:pPr>
          </w:p>
        </w:tc>
        <w:tc>
          <w:tcPr>
            <w:tcW w:w="1980" w:type="dxa"/>
          </w:tcPr>
          <w:p w:rsidR="003C2AB6" w:rsidRDefault="003C2AB6" w:rsidP="00CC5827">
            <w:pPr>
              <w:keepNext/>
              <w:widowControl w:val="0"/>
              <w:autoSpaceDE w:val="0"/>
              <w:autoSpaceDN w:val="0"/>
              <w:adjustRightInd w:val="0"/>
              <w:rPr>
                <w:rFonts w:ascii="Times" w:hAnsi="Times" w:cs="Times"/>
              </w:rPr>
            </w:pPr>
          </w:p>
        </w:tc>
      </w:tr>
    </w:tbl>
    <w:p w:rsidR="00332F3B" w:rsidRDefault="00332F3B">
      <w:pPr>
        <w:spacing w:after="160" w:line="259" w:lineRule="auto"/>
        <w:ind w:left="0" w:right="0" w:firstLine="0"/>
      </w:pPr>
    </w:p>
    <w:p w:rsidR="00952C07" w:rsidRPr="00952C07" w:rsidRDefault="00952C07">
      <w:pPr>
        <w:spacing w:after="160" w:line="259" w:lineRule="auto"/>
        <w:ind w:left="0" w:right="0" w:firstLine="0"/>
        <w:rPr>
          <w:b/>
        </w:rPr>
      </w:pPr>
      <w:r w:rsidRPr="00332F3B">
        <w:rPr>
          <w:b/>
        </w:rPr>
        <w:t>2)</w:t>
      </w:r>
      <w:r>
        <w:t xml:space="preserve"> </w:t>
      </w:r>
      <w:r w:rsidRPr="00952C07">
        <w:t>Pr</w:t>
      </w:r>
      <w:r>
        <w:t>epare all journal entries</w:t>
      </w:r>
      <w:r w:rsidR="004937DE">
        <w:t xml:space="preserve"> for 201</w:t>
      </w:r>
      <w:r w:rsidR="00DD1C1F">
        <w:t>6</w:t>
      </w:r>
      <w:r w:rsidR="004937DE">
        <w:t xml:space="preserve"> &amp; 201</w:t>
      </w:r>
      <w:r w:rsidR="00DD1C1F">
        <w:t>7</w:t>
      </w:r>
      <w:r>
        <w:t xml:space="preserve"> to record 1) costs, 2) billings, 3) collections, 4) profit recognition</w:t>
      </w:r>
      <w:r w:rsidR="004937DE">
        <w:t>, and 5) close accounts (</w:t>
      </w:r>
      <w:r w:rsidR="00332F3B" w:rsidRPr="004937DE">
        <w:t>201</w:t>
      </w:r>
      <w:r w:rsidR="00DD1C1F">
        <w:t>7</w:t>
      </w:r>
      <w:r w:rsidR="004937DE">
        <w:t xml:space="preserve"> only)</w:t>
      </w:r>
      <w:r>
        <w:t>.</w:t>
      </w:r>
      <w:r w:rsidR="0001301E">
        <w:t xml:space="preserve"> Journal paper is included on the next page.</w:t>
      </w:r>
    </w:p>
    <w:tbl>
      <w:tblPr>
        <w:tblStyle w:val="TableGrid0"/>
        <w:tblW w:w="0" w:type="auto"/>
        <w:tblLayout w:type="fixed"/>
        <w:tblLook w:val="04A0" w:firstRow="1" w:lastRow="0" w:firstColumn="1" w:lastColumn="0" w:noHBand="0" w:noVBand="1"/>
      </w:tblPr>
      <w:tblGrid>
        <w:gridCol w:w="973"/>
        <w:gridCol w:w="4410"/>
        <w:gridCol w:w="1890"/>
        <w:gridCol w:w="1620"/>
      </w:tblGrid>
      <w:tr w:rsidR="00952C07" w:rsidTr="0021206C">
        <w:trPr>
          <w:trHeight w:val="260"/>
        </w:trPr>
        <w:tc>
          <w:tcPr>
            <w:tcW w:w="973" w:type="dxa"/>
          </w:tcPr>
          <w:p w:rsidR="00952C07" w:rsidRPr="003D743A" w:rsidRDefault="00952C0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lastRenderedPageBreak/>
              <w:t>Date</w:t>
            </w:r>
          </w:p>
        </w:tc>
        <w:tc>
          <w:tcPr>
            <w:tcW w:w="4410" w:type="dxa"/>
          </w:tcPr>
          <w:p w:rsidR="00952C07" w:rsidRPr="003D743A" w:rsidRDefault="00952C0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952C07" w:rsidRPr="003D743A" w:rsidRDefault="00952C0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952C07" w:rsidRPr="003D743A" w:rsidRDefault="00952C0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952C07" w:rsidTr="004937DE">
        <w:trPr>
          <w:trHeight w:val="360"/>
        </w:trPr>
        <w:tc>
          <w:tcPr>
            <w:tcW w:w="973" w:type="dxa"/>
          </w:tcPr>
          <w:p w:rsidR="00952C07" w:rsidRDefault="00952C07" w:rsidP="00332F3B">
            <w:pPr>
              <w:keepNext/>
              <w:widowControl w:val="0"/>
              <w:autoSpaceDE w:val="0"/>
              <w:autoSpaceDN w:val="0"/>
              <w:adjustRightInd w:val="0"/>
              <w:rPr>
                <w:rFonts w:ascii="Times Roman" w:hAnsi="Times Roman" w:cs="Times Roman"/>
              </w:rPr>
            </w:pPr>
            <w:r>
              <w:rPr>
                <w:rFonts w:ascii="Times Roman" w:hAnsi="Times Roman" w:cs="Times Roman"/>
              </w:rPr>
              <w:t>201</w:t>
            </w:r>
            <w:r w:rsidR="0001301E">
              <w:rPr>
                <w:rFonts w:ascii="Times Roman" w:hAnsi="Times Roman" w:cs="Times Roman"/>
              </w:rPr>
              <w:t>6</w:t>
            </w: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r>
              <w:rPr>
                <w:rFonts w:ascii="Times Roman" w:hAnsi="Times Roman" w:cs="Times Roman"/>
              </w:rPr>
              <w:t>1.</w:t>
            </w: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r>
              <w:rPr>
                <w:rFonts w:ascii="Times Roman" w:hAnsi="Times Roman" w:cs="Times Roman"/>
              </w:rPr>
              <w:t>2.</w:t>
            </w: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r>
              <w:rPr>
                <w:rFonts w:ascii="Times Roman" w:hAnsi="Times Roman" w:cs="Times Roman"/>
              </w:rPr>
              <w:t>3.</w:t>
            </w: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r>
              <w:rPr>
                <w:rFonts w:ascii="Times Roman" w:hAnsi="Times Roman" w:cs="Times Roman"/>
              </w:rPr>
              <w:t>4.</w:t>
            </w: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952C07" w:rsidTr="004937DE">
        <w:trPr>
          <w:trHeight w:val="360"/>
        </w:trPr>
        <w:tc>
          <w:tcPr>
            <w:tcW w:w="973" w:type="dxa"/>
          </w:tcPr>
          <w:p w:rsidR="00952C07" w:rsidRDefault="00952C07" w:rsidP="004937DE">
            <w:pPr>
              <w:keepNext/>
              <w:widowControl w:val="0"/>
              <w:autoSpaceDE w:val="0"/>
              <w:autoSpaceDN w:val="0"/>
              <w:adjustRightInd w:val="0"/>
              <w:rPr>
                <w:rFonts w:ascii="Times Roman" w:hAnsi="Times Roman" w:cs="Times Roman"/>
              </w:rPr>
            </w:pPr>
          </w:p>
        </w:tc>
        <w:tc>
          <w:tcPr>
            <w:tcW w:w="4410" w:type="dxa"/>
          </w:tcPr>
          <w:p w:rsidR="00952C07" w:rsidRDefault="00952C07" w:rsidP="004937DE">
            <w:pPr>
              <w:keepNext/>
              <w:widowControl w:val="0"/>
              <w:autoSpaceDE w:val="0"/>
              <w:autoSpaceDN w:val="0"/>
              <w:adjustRightInd w:val="0"/>
              <w:rPr>
                <w:rFonts w:ascii="Times Roman" w:hAnsi="Times Roman" w:cs="Times Roman"/>
              </w:rPr>
            </w:pPr>
          </w:p>
        </w:tc>
        <w:tc>
          <w:tcPr>
            <w:tcW w:w="1890" w:type="dxa"/>
          </w:tcPr>
          <w:p w:rsidR="00952C07" w:rsidRDefault="00952C07" w:rsidP="004937DE">
            <w:pPr>
              <w:keepNext/>
              <w:widowControl w:val="0"/>
              <w:autoSpaceDE w:val="0"/>
              <w:autoSpaceDN w:val="0"/>
              <w:adjustRightInd w:val="0"/>
              <w:rPr>
                <w:rFonts w:ascii="Times Roman" w:hAnsi="Times Roman" w:cs="Times Roman"/>
              </w:rPr>
            </w:pPr>
          </w:p>
        </w:tc>
        <w:tc>
          <w:tcPr>
            <w:tcW w:w="1620" w:type="dxa"/>
          </w:tcPr>
          <w:p w:rsidR="00952C07" w:rsidRDefault="00952C07"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01301E">
            <w:pPr>
              <w:keepNext/>
              <w:widowControl w:val="0"/>
              <w:autoSpaceDE w:val="0"/>
              <w:autoSpaceDN w:val="0"/>
              <w:adjustRightInd w:val="0"/>
              <w:rPr>
                <w:rFonts w:ascii="Times Roman" w:hAnsi="Times Roman" w:cs="Times Roman"/>
              </w:rPr>
            </w:pPr>
            <w:r>
              <w:rPr>
                <w:rFonts w:ascii="Times Roman" w:hAnsi="Times Roman" w:cs="Times Roman"/>
              </w:rPr>
              <w:t>201</w:t>
            </w:r>
            <w:r w:rsidR="0001301E">
              <w:rPr>
                <w:rFonts w:ascii="Times Roman" w:hAnsi="Times Roman" w:cs="Times Roman"/>
              </w:rPr>
              <w:t>7</w:t>
            </w: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r>
              <w:rPr>
                <w:rFonts w:ascii="Times Roman" w:hAnsi="Times Roman" w:cs="Times Roman"/>
              </w:rPr>
              <w:t>1.</w:t>
            </w: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r>
              <w:rPr>
                <w:rFonts w:ascii="Times Roman" w:hAnsi="Times Roman" w:cs="Times Roman"/>
              </w:rPr>
              <w:t>2.</w:t>
            </w: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r>
              <w:rPr>
                <w:rFonts w:ascii="Times Roman" w:hAnsi="Times Roman" w:cs="Times Roman"/>
              </w:rPr>
              <w:t>3.</w:t>
            </w: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r>
              <w:rPr>
                <w:rFonts w:ascii="Times Roman" w:hAnsi="Times Roman" w:cs="Times Roman"/>
              </w:rPr>
              <w:t>4.</w:t>
            </w: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r>
              <w:rPr>
                <w:rFonts w:ascii="Times Roman" w:hAnsi="Times Roman" w:cs="Times Roman"/>
              </w:rPr>
              <w:t>5.</w:t>
            </w: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r w:rsidR="004937DE" w:rsidTr="004937DE">
        <w:trPr>
          <w:trHeight w:val="360"/>
        </w:trPr>
        <w:tc>
          <w:tcPr>
            <w:tcW w:w="973" w:type="dxa"/>
          </w:tcPr>
          <w:p w:rsidR="004937DE" w:rsidRDefault="004937DE" w:rsidP="004937DE">
            <w:pPr>
              <w:keepNext/>
              <w:widowControl w:val="0"/>
              <w:autoSpaceDE w:val="0"/>
              <w:autoSpaceDN w:val="0"/>
              <w:adjustRightInd w:val="0"/>
              <w:rPr>
                <w:rFonts w:ascii="Times Roman" w:hAnsi="Times Roman" w:cs="Times Roman"/>
              </w:rPr>
            </w:pPr>
          </w:p>
        </w:tc>
        <w:tc>
          <w:tcPr>
            <w:tcW w:w="4410" w:type="dxa"/>
          </w:tcPr>
          <w:p w:rsidR="004937DE" w:rsidRDefault="004937DE" w:rsidP="004937DE">
            <w:pPr>
              <w:keepNext/>
              <w:widowControl w:val="0"/>
              <w:autoSpaceDE w:val="0"/>
              <w:autoSpaceDN w:val="0"/>
              <w:adjustRightInd w:val="0"/>
              <w:rPr>
                <w:rFonts w:ascii="Times Roman" w:hAnsi="Times Roman" w:cs="Times Roman"/>
              </w:rPr>
            </w:pPr>
          </w:p>
        </w:tc>
        <w:tc>
          <w:tcPr>
            <w:tcW w:w="1890" w:type="dxa"/>
          </w:tcPr>
          <w:p w:rsidR="004937DE" w:rsidRDefault="004937DE" w:rsidP="004937DE">
            <w:pPr>
              <w:keepNext/>
              <w:widowControl w:val="0"/>
              <w:autoSpaceDE w:val="0"/>
              <w:autoSpaceDN w:val="0"/>
              <w:adjustRightInd w:val="0"/>
              <w:rPr>
                <w:rFonts w:ascii="Times Roman" w:hAnsi="Times Roman" w:cs="Times Roman"/>
              </w:rPr>
            </w:pPr>
          </w:p>
        </w:tc>
        <w:tc>
          <w:tcPr>
            <w:tcW w:w="1620" w:type="dxa"/>
          </w:tcPr>
          <w:p w:rsidR="004937DE" w:rsidRDefault="004937DE" w:rsidP="004937DE">
            <w:pPr>
              <w:keepNext/>
              <w:widowControl w:val="0"/>
              <w:autoSpaceDE w:val="0"/>
              <w:autoSpaceDN w:val="0"/>
              <w:adjustRightInd w:val="0"/>
              <w:rPr>
                <w:rFonts w:ascii="Times Roman" w:hAnsi="Times Roman" w:cs="Times Roman"/>
              </w:rPr>
            </w:pPr>
          </w:p>
        </w:tc>
      </w:tr>
    </w:tbl>
    <w:p w:rsidR="004937DE" w:rsidRDefault="004937DE">
      <w:pPr>
        <w:spacing w:after="160" w:line="259" w:lineRule="auto"/>
        <w:ind w:left="0" w:right="0" w:firstLine="0"/>
      </w:pPr>
    </w:p>
    <w:p w:rsidR="004937DE" w:rsidRDefault="004937DE">
      <w:pPr>
        <w:spacing w:after="160" w:line="259" w:lineRule="auto"/>
        <w:ind w:left="0" w:right="0" w:firstLine="0"/>
      </w:pPr>
      <w:r>
        <w:br w:type="page"/>
      </w:r>
    </w:p>
    <w:p w:rsidR="004937DE" w:rsidRDefault="004937DE">
      <w:pPr>
        <w:spacing w:after="160" w:line="259" w:lineRule="auto"/>
        <w:ind w:left="0" w:right="0" w:firstLine="0"/>
      </w:pPr>
    </w:p>
    <w:p w:rsidR="00D05018" w:rsidRPr="00952C07" w:rsidRDefault="00D05018" w:rsidP="00D05018">
      <w:pPr>
        <w:rPr>
          <w:b/>
        </w:rPr>
      </w:pPr>
      <w:r>
        <w:rPr>
          <w:b/>
        </w:rPr>
        <w:t>Problem 4</w:t>
      </w:r>
    </w:p>
    <w:p w:rsidR="00F44093" w:rsidRPr="00F44093" w:rsidRDefault="00F44093" w:rsidP="00F44093">
      <w:pPr>
        <w:spacing w:after="0" w:line="259" w:lineRule="auto"/>
        <w:ind w:left="14" w:right="0" w:hanging="14"/>
      </w:pPr>
      <w:r w:rsidRPr="00F44093">
        <w:rPr>
          <w:rFonts w:hint="eastAsia"/>
        </w:rPr>
        <w:t>Squeaky Shine provides car washing services in Jersey City, New J</w:t>
      </w:r>
      <w:r w:rsidRPr="00F44093">
        <w:t>e</w:t>
      </w:r>
      <w:r w:rsidRPr="00F44093">
        <w:rPr>
          <w:rFonts w:hint="eastAsia"/>
        </w:rPr>
        <w:t xml:space="preserve">rsey. A three-month pass for automatic car wash sells for $60, which entitles the customer for an unlimited number of car washes during the contract period. Squeaky Shine estimates that pass holders wash their cars equally throughout the three-month period. </w:t>
      </w:r>
      <w:r w:rsidRPr="00F44093">
        <w:t>On</w:t>
      </w:r>
      <w:r w:rsidRPr="00F44093">
        <w:rPr>
          <w:rFonts w:hint="eastAsia"/>
        </w:rPr>
        <w:t xml:space="preserve"> </w:t>
      </w:r>
      <w:r w:rsidR="0074542E">
        <w:t>November</w:t>
      </w:r>
      <w:r w:rsidRPr="00F44093">
        <w:t xml:space="preserve"> 1</w:t>
      </w:r>
      <w:r w:rsidRPr="00F44093">
        <w:rPr>
          <w:rFonts w:hint="eastAsia"/>
        </w:rPr>
        <w:t>, customers purchased</w:t>
      </w:r>
      <w:r w:rsidR="00DF455E">
        <w:t xml:space="preserve"> and paid for</w:t>
      </w:r>
      <w:r w:rsidRPr="00F44093">
        <w:rPr>
          <w:rFonts w:hint="eastAsia"/>
        </w:rPr>
        <w:t xml:space="preserve"> $1,260 of the three-month passes</w:t>
      </w:r>
      <w:r w:rsidRPr="00F44093">
        <w:t>, with purchases of the passes occurring evenly throughout December</w:t>
      </w:r>
      <w:r w:rsidRPr="00F44093">
        <w:rPr>
          <w:rFonts w:hint="eastAsia"/>
        </w:rPr>
        <w:t xml:space="preserve">. </w:t>
      </w:r>
    </w:p>
    <w:p w:rsidR="00F44093" w:rsidRDefault="00F44093" w:rsidP="00F44093">
      <w:pPr>
        <w:spacing w:after="0" w:line="259" w:lineRule="auto"/>
        <w:ind w:left="14" w:right="0" w:hanging="14"/>
      </w:pPr>
    </w:p>
    <w:p w:rsidR="00F44093" w:rsidRDefault="00F44093" w:rsidP="00F44093">
      <w:pPr>
        <w:spacing w:after="0" w:line="259" w:lineRule="auto"/>
        <w:ind w:left="14" w:right="0" w:hanging="14"/>
      </w:pPr>
      <w:r w:rsidRPr="00F44093">
        <w:rPr>
          <w:rFonts w:hint="eastAsia"/>
        </w:rPr>
        <w:t xml:space="preserve">Prepare the journal entries that Squeaky Shine would record on </w:t>
      </w:r>
      <w:r w:rsidR="0074542E">
        <w:t>November</w:t>
      </w:r>
      <w:r w:rsidRPr="00F44093">
        <w:t xml:space="preserve"> 1 and on </w:t>
      </w:r>
      <w:r w:rsidRPr="00F44093">
        <w:rPr>
          <w:rFonts w:hint="eastAsia"/>
        </w:rPr>
        <w:t xml:space="preserve">December 31 </w:t>
      </w:r>
      <w:r w:rsidR="00DD1C1F">
        <w:t>of the current year</w:t>
      </w:r>
      <w:r w:rsidRPr="00F44093">
        <w:rPr>
          <w:rFonts w:hint="eastAsia"/>
        </w:rPr>
        <w:t xml:space="preserve"> with respect to this transaction. </w:t>
      </w:r>
    </w:p>
    <w:p w:rsidR="00F44093" w:rsidRPr="00F44093" w:rsidRDefault="00F44093" w:rsidP="00F44093">
      <w:pPr>
        <w:spacing w:after="0" w:line="259" w:lineRule="auto"/>
        <w:ind w:left="14" w:right="0" w:hanging="14"/>
      </w:pPr>
    </w:p>
    <w:tbl>
      <w:tblPr>
        <w:tblStyle w:val="TableGrid0"/>
        <w:tblW w:w="0" w:type="auto"/>
        <w:tblLayout w:type="fixed"/>
        <w:tblLook w:val="04A0" w:firstRow="1" w:lastRow="0" w:firstColumn="1" w:lastColumn="0" w:noHBand="0" w:noVBand="1"/>
      </w:tblPr>
      <w:tblGrid>
        <w:gridCol w:w="973"/>
        <w:gridCol w:w="4410"/>
        <w:gridCol w:w="1890"/>
        <w:gridCol w:w="1620"/>
      </w:tblGrid>
      <w:tr w:rsidR="00F44093" w:rsidRPr="003D743A" w:rsidTr="00B30E5F">
        <w:trPr>
          <w:trHeight w:val="360"/>
        </w:trPr>
        <w:tc>
          <w:tcPr>
            <w:tcW w:w="973" w:type="dxa"/>
          </w:tcPr>
          <w:p w:rsidR="00F44093" w:rsidRPr="003D743A" w:rsidRDefault="00F44093"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410" w:type="dxa"/>
          </w:tcPr>
          <w:p w:rsidR="00F44093" w:rsidRPr="003D743A" w:rsidRDefault="00F44093"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F44093" w:rsidRPr="003D743A" w:rsidRDefault="00F44093"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F44093" w:rsidRPr="003D743A" w:rsidRDefault="00F44093"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r w:rsidR="00F44093" w:rsidTr="00B30E5F">
        <w:trPr>
          <w:trHeight w:val="360"/>
        </w:trPr>
        <w:tc>
          <w:tcPr>
            <w:tcW w:w="973" w:type="dxa"/>
          </w:tcPr>
          <w:p w:rsidR="00F44093" w:rsidRDefault="00F44093" w:rsidP="00B30E5F">
            <w:pPr>
              <w:keepNext/>
              <w:widowControl w:val="0"/>
              <w:autoSpaceDE w:val="0"/>
              <w:autoSpaceDN w:val="0"/>
              <w:adjustRightInd w:val="0"/>
              <w:rPr>
                <w:rFonts w:ascii="Times Roman" w:hAnsi="Times Roman" w:cs="Times Roman"/>
              </w:rPr>
            </w:pPr>
          </w:p>
        </w:tc>
        <w:tc>
          <w:tcPr>
            <w:tcW w:w="4410" w:type="dxa"/>
          </w:tcPr>
          <w:p w:rsidR="00F44093" w:rsidRDefault="00F44093" w:rsidP="00B30E5F">
            <w:pPr>
              <w:keepNext/>
              <w:widowControl w:val="0"/>
              <w:autoSpaceDE w:val="0"/>
              <w:autoSpaceDN w:val="0"/>
              <w:adjustRightInd w:val="0"/>
              <w:rPr>
                <w:rFonts w:ascii="Times Roman" w:hAnsi="Times Roman" w:cs="Times Roman"/>
              </w:rPr>
            </w:pPr>
          </w:p>
        </w:tc>
        <w:tc>
          <w:tcPr>
            <w:tcW w:w="1890" w:type="dxa"/>
          </w:tcPr>
          <w:p w:rsidR="00F44093" w:rsidRDefault="00F44093" w:rsidP="00B30E5F">
            <w:pPr>
              <w:keepNext/>
              <w:widowControl w:val="0"/>
              <w:autoSpaceDE w:val="0"/>
              <w:autoSpaceDN w:val="0"/>
              <w:adjustRightInd w:val="0"/>
              <w:rPr>
                <w:rFonts w:ascii="Times Roman" w:hAnsi="Times Roman" w:cs="Times Roman"/>
              </w:rPr>
            </w:pPr>
          </w:p>
        </w:tc>
        <w:tc>
          <w:tcPr>
            <w:tcW w:w="1620" w:type="dxa"/>
          </w:tcPr>
          <w:p w:rsidR="00F44093" w:rsidRDefault="00F44093" w:rsidP="00B30E5F">
            <w:pPr>
              <w:keepNext/>
              <w:widowControl w:val="0"/>
              <w:autoSpaceDE w:val="0"/>
              <w:autoSpaceDN w:val="0"/>
              <w:adjustRightInd w:val="0"/>
              <w:rPr>
                <w:rFonts w:ascii="Times Roman" w:hAnsi="Times Roman" w:cs="Times Roman"/>
              </w:rPr>
            </w:pPr>
          </w:p>
        </w:tc>
      </w:tr>
    </w:tbl>
    <w:p w:rsidR="00EB69D0" w:rsidRDefault="00EB69D0" w:rsidP="00EB69D0">
      <w:pPr>
        <w:spacing w:after="160" w:line="259" w:lineRule="auto"/>
        <w:ind w:left="0" w:right="0" w:firstLine="0"/>
      </w:pPr>
    </w:p>
    <w:p w:rsidR="00F44093" w:rsidRPr="0001301E" w:rsidRDefault="00F44093" w:rsidP="00EB69D0">
      <w:pPr>
        <w:spacing w:after="160" w:line="259" w:lineRule="auto"/>
        <w:ind w:left="0" w:right="0" w:firstLine="0"/>
        <w:rPr>
          <w:b/>
        </w:rPr>
      </w:pPr>
      <w:r w:rsidRPr="0001301E">
        <w:rPr>
          <w:b/>
        </w:rPr>
        <w:t>Problem 5</w:t>
      </w:r>
    </w:p>
    <w:p w:rsidR="00F44093" w:rsidRDefault="00F54D5A" w:rsidP="00EB69D0">
      <w:pPr>
        <w:spacing w:after="160" w:line="259" w:lineRule="auto"/>
        <w:ind w:left="0" w:right="0" w:firstLine="0"/>
      </w:pPr>
      <w:r>
        <w:t xml:space="preserve">AGC sells embossing machines and embossing folder sets.  Folder sets are auto shipped to customers once a month over a </w:t>
      </w:r>
      <w:proofErr w:type="gramStart"/>
      <w:r>
        <w:t>12 month</w:t>
      </w:r>
      <w:proofErr w:type="gramEnd"/>
      <w:r>
        <w:t xml:space="preserve"> period. Embossing machines sell separately for $1</w:t>
      </w:r>
      <w:r w:rsidR="00E97888">
        <w:t>2</w:t>
      </w:r>
      <w:r>
        <w:t xml:space="preserve">0 and folder sets sell separately for $30 for each monthly set.  AGC also sells a package which includes the embossing machine along with an auto shipment of </w:t>
      </w:r>
      <w:r w:rsidR="00E97888">
        <w:t>folders for 12 months for a total cost of $400.</w:t>
      </w:r>
    </w:p>
    <w:p w:rsidR="00E97888" w:rsidRDefault="00E97888" w:rsidP="00EB69D0">
      <w:pPr>
        <w:spacing w:after="160" w:line="259" w:lineRule="auto"/>
        <w:ind w:left="0" w:right="0" w:firstLine="0"/>
      </w:pPr>
      <w:r>
        <w:t>A customer places an order for AGS’s package deal on October 17 of the current year and receives the embossing machine along with the first month’s folder set on November 1. Record the necessary journal entries on November 1 and December 31, the fiscal year end.</w:t>
      </w:r>
    </w:p>
    <w:tbl>
      <w:tblPr>
        <w:tblStyle w:val="TableGrid0"/>
        <w:tblW w:w="0" w:type="auto"/>
        <w:tblLayout w:type="fixed"/>
        <w:tblLook w:val="04A0" w:firstRow="1" w:lastRow="0" w:firstColumn="1" w:lastColumn="0" w:noHBand="0" w:noVBand="1"/>
      </w:tblPr>
      <w:tblGrid>
        <w:gridCol w:w="1165"/>
        <w:gridCol w:w="4218"/>
        <w:gridCol w:w="1890"/>
        <w:gridCol w:w="1620"/>
      </w:tblGrid>
      <w:tr w:rsidR="00E97888" w:rsidRPr="003D743A" w:rsidTr="00E97888">
        <w:trPr>
          <w:trHeight w:val="360"/>
        </w:trPr>
        <w:tc>
          <w:tcPr>
            <w:tcW w:w="1165" w:type="dxa"/>
          </w:tcPr>
          <w:p w:rsidR="00E97888" w:rsidRPr="003D743A" w:rsidRDefault="00E97888"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218" w:type="dxa"/>
          </w:tcPr>
          <w:p w:rsidR="00E97888" w:rsidRPr="003D743A" w:rsidRDefault="00E97888"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E97888" w:rsidRPr="003D743A" w:rsidRDefault="00E97888"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E97888" w:rsidRPr="003D743A" w:rsidRDefault="00E97888"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r w:rsidR="00E97888" w:rsidTr="00E97888">
        <w:trPr>
          <w:trHeight w:val="360"/>
        </w:trPr>
        <w:tc>
          <w:tcPr>
            <w:tcW w:w="1165" w:type="dxa"/>
          </w:tcPr>
          <w:p w:rsidR="00E97888" w:rsidRDefault="00E97888" w:rsidP="00B30E5F">
            <w:pPr>
              <w:keepNext/>
              <w:widowControl w:val="0"/>
              <w:autoSpaceDE w:val="0"/>
              <w:autoSpaceDN w:val="0"/>
              <w:adjustRightInd w:val="0"/>
              <w:rPr>
                <w:rFonts w:ascii="Times Roman" w:hAnsi="Times Roman" w:cs="Times Roman"/>
              </w:rPr>
            </w:pPr>
          </w:p>
        </w:tc>
        <w:tc>
          <w:tcPr>
            <w:tcW w:w="4218" w:type="dxa"/>
          </w:tcPr>
          <w:p w:rsidR="00E97888" w:rsidRDefault="00E97888" w:rsidP="00B30E5F">
            <w:pPr>
              <w:keepNext/>
              <w:widowControl w:val="0"/>
              <w:autoSpaceDE w:val="0"/>
              <w:autoSpaceDN w:val="0"/>
              <w:adjustRightInd w:val="0"/>
              <w:rPr>
                <w:rFonts w:ascii="Times Roman" w:hAnsi="Times Roman" w:cs="Times Roman"/>
              </w:rPr>
            </w:pPr>
          </w:p>
        </w:tc>
        <w:tc>
          <w:tcPr>
            <w:tcW w:w="1890" w:type="dxa"/>
          </w:tcPr>
          <w:p w:rsidR="00E97888" w:rsidRDefault="00E97888" w:rsidP="00E97888">
            <w:pPr>
              <w:keepNext/>
              <w:widowControl w:val="0"/>
              <w:autoSpaceDE w:val="0"/>
              <w:autoSpaceDN w:val="0"/>
              <w:adjustRightInd w:val="0"/>
              <w:jc w:val="right"/>
              <w:rPr>
                <w:rFonts w:ascii="Times Roman" w:hAnsi="Times Roman" w:cs="Times Roman"/>
              </w:rPr>
            </w:pPr>
          </w:p>
        </w:tc>
        <w:tc>
          <w:tcPr>
            <w:tcW w:w="1620" w:type="dxa"/>
          </w:tcPr>
          <w:p w:rsidR="00E97888" w:rsidRDefault="00E97888" w:rsidP="00E97888">
            <w:pPr>
              <w:keepNext/>
              <w:widowControl w:val="0"/>
              <w:autoSpaceDE w:val="0"/>
              <w:autoSpaceDN w:val="0"/>
              <w:adjustRightInd w:val="0"/>
              <w:jc w:val="right"/>
              <w:rPr>
                <w:rFonts w:ascii="Times Roman" w:hAnsi="Times Roman" w:cs="Times Roman"/>
              </w:rPr>
            </w:pPr>
          </w:p>
        </w:tc>
      </w:tr>
    </w:tbl>
    <w:p w:rsidR="00F44093" w:rsidRDefault="00F44093">
      <w:pPr>
        <w:spacing w:after="160" w:line="259" w:lineRule="auto"/>
        <w:ind w:left="0" w:right="0" w:firstLine="0"/>
        <w:rPr>
          <w:b/>
        </w:rPr>
      </w:pPr>
      <w:r>
        <w:rPr>
          <w:b/>
        </w:rPr>
        <w:br w:type="page"/>
      </w:r>
    </w:p>
    <w:p w:rsidR="00056D51" w:rsidRPr="00056D51" w:rsidRDefault="00056D51" w:rsidP="00056D51">
      <w:pPr>
        <w:spacing w:after="0" w:line="259" w:lineRule="auto"/>
        <w:ind w:left="14" w:right="0" w:hanging="14"/>
        <w:rPr>
          <w:b/>
        </w:rPr>
      </w:pPr>
      <w:r w:rsidRPr="00056D51">
        <w:rPr>
          <w:b/>
        </w:rPr>
        <w:lastRenderedPageBreak/>
        <w:t xml:space="preserve">Problem </w:t>
      </w:r>
      <w:r w:rsidR="0001301E">
        <w:rPr>
          <w:b/>
        </w:rPr>
        <w:t>6</w:t>
      </w:r>
    </w:p>
    <w:p w:rsidR="00056D51" w:rsidRDefault="00056D51" w:rsidP="00056D51">
      <w:pPr>
        <w:spacing w:after="0" w:line="259" w:lineRule="auto"/>
        <w:ind w:left="14" w:right="0" w:hanging="14"/>
      </w:pPr>
      <w:r>
        <w:t>Compute the future value of the following invested amounts at the specified periods and interest.</w:t>
      </w:r>
    </w:p>
    <w:p w:rsidR="00EB69D0" w:rsidRDefault="00EB69D0" w:rsidP="00056D51">
      <w:pPr>
        <w:spacing w:after="0" w:line="240" w:lineRule="auto"/>
        <w:ind w:left="14" w:right="0" w:hanging="14"/>
      </w:pPr>
    </w:p>
    <w:p w:rsidR="00056D51" w:rsidRDefault="00056D51" w:rsidP="00056D51">
      <w:pPr>
        <w:spacing w:after="0" w:line="240" w:lineRule="auto"/>
        <w:ind w:left="14" w:right="0" w:hanging="14"/>
      </w:pPr>
      <w:r>
        <w:tab/>
      </w:r>
      <w:r>
        <w:tab/>
      </w:r>
      <w:r>
        <w:tab/>
        <w:t>Invested</w:t>
      </w:r>
      <w:r>
        <w:tab/>
        <w:t>Interest</w:t>
      </w:r>
      <w:r>
        <w:tab/>
      </w:r>
      <w:r>
        <w:tab/>
        <w:t>Number of</w:t>
      </w:r>
    </w:p>
    <w:p w:rsidR="00056D51" w:rsidRPr="00056D51" w:rsidRDefault="00056D51" w:rsidP="00056D51">
      <w:pPr>
        <w:spacing w:after="0" w:line="240" w:lineRule="auto"/>
        <w:ind w:left="14" w:right="0" w:hanging="14"/>
        <w:rPr>
          <w:u w:val="single"/>
        </w:rPr>
      </w:pPr>
      <w:r w:rsidRPr="00056D51">
        <w:tab/>
      </w:r>
      <w:r w:rsidRPr="00056D51">
        <w:tab/>
      </w:r>
      <w:r w:rsidRPr="00056D51">
        <w:rPr>
          <w:u w:val="single"/>
        </w:rPr>
        <w:t>Item</w:t>
      </w:r>
      <w:r w:rsidRPr="00056D51">
        <w:tab/>
      </w:r>
      <w:r w:rsidRPr="00056D51">
        <w:rPr>
          <w:u w:val="single"/>
        </w:rPr>
        <w:t>Amount</w:t>
      </w:r>
      <w:r>
        <w:tab/>
      </w:r>
      <w:r w:rsidRPr="00056D51">
        <w:rPr>
          <w:u w:val="single"/>
        </w:rPr>
        <w:t>Rate</w:t>
      </w:r>
      <w:r>
        <w:tab/>
      </w:r>
      <w:r>
        <w:tab/>
      </w:r>
      <w:r w:rsidRPr="00056D51">
        <w:rPr>
          <w:u w:val="single"/>
        </w:rPr>
        <w:t>Periods</w:t>
      </w:r>
    </w:p>
    <w:p w:rsidR="00056D51" w:rsidRDefault="00056D51" w:rsidP="00056D51">
      <w:pPr>
        <w:spacing w:after="0" w:line="240" w:lineRule="auto"/>
        <w:ind w:left="14" w:right="0" w:hanging="14"/>
      </w:pPr>
      <w:r>
        <w:tab/>
      </w:r>
      <w:r>
        <w:tab/>
        <w:t>a.</w:t>
      </w:r>
      <w:r>
        <w:tab/>
        <w:t>$20,000</w:t>
      </w:r>
      <w:r>
        <w:tab/>
        <w:t>8%</w:t>
      </w:r>
      <w:r>
        <w:tab/>
      </w:r>
      <w:r>
        <w:tab/>
        <w:t>10</w:t>
      </w:r>
    </w:p>
    <w:p w:rsidR="00056D51" w:rsidRDefault="00056D51" w:rsidP="00056D51">
      <w:pPr>
        <w:spacing w:after="0" w:line="240" w:lineRule="auto"/>
        <w:ind w:left="14" w:right="0" w:hanging="14"/>
      </w:pPr>
      <w:r>
        <w:tab/>
      </w:r>
      <w:r>
        <w:tab/>
        <w:t>b.</w:t>
      </w:r>
      <w:r>
        <w:tab/>
        <w:t>$30,000</w:t>
      </w:r>
      <w:r>
        <w:tab/>
        <w:t>4%</w:t>
      </w:r>
      <w:r>
        <w:tab/>
      </w:r>
      <w:r>
        <w:tab/>
        <w:t>8</w:t>
      </w:r>
    </w:p>
    <w:p w:rsidR="00056D51" w:rsidRDefault="00056D51" w:rsidP="00056D51">
      <w:pPr>
        <w:spacing w:after="160" w:line="259" w:lineRule="auto"/>
        <w:ind w:right="0"/>
      </w:pPr>
    </w:p>
    <w:p w:rsidR="00BA0465" w:rsidRDefault="00BA0465" w:rsidP="00056D51">
      <w:pPr>
        <w:spacing w:after="160" w:line="259" w:lineRule="auto"/>
        <w:ind w:right="0"/>
      </w:pPr>
    </w:p>
    <w:p w:rsidR="00F46771" w:rsidRDefault="00F46771" w:rsidP="00056D51">
      <w:pPr>
        <w:spacing w:after="160" w:line="259" w:lineRule="auto"/>
        <w:ind w:right="0"/>
      </w:pPr>
    </w:p>
    <w:p w:rsidR="00056D51" w:rsidRDefault="00056D51" w:rsidP="00056D51">
      <w:pPr>
        <w:spacing w:after="160" w:line="259" w:lineRule="auto"/>
        <w:ind w:right="0"/>
      </w:pPr>
    </w:p>
    <w:p w:rsidR="00056D51" w:rsidRPr="00056D51" w:rsidRDefault="00056D51" w:rsidP="00056D51">
      <w:pPr>
        <w:spacing w:after="0" w:line="259" w:lineRule="auto"/>
        <w:ind w:left="14" w:right="0" w:hanging="14"/>
        <w:rPr>
          <w:b/>
        </w:rPr>
      </w:pPr>
      <w:r>
        <w:rPr>
          <w:b/>
        </w:rPr>
        <w:t xml:space="preserve">Problem </w:t>
      </w:r>
      <w:r w:rsidR="0001301E">
        <w:rPr>
          <w:b/>
        </w:rPr>
        <w:t>7</w:t>
      </w:r>
    </w:p>
    <w:p w:rsidR="00056D51" w:rsidRDefault="00056D51" w:rsidP="00056D51">
      <w:pPr>
        <w:spacing w:after="0" w:line="259" w:lineRule="auto"/>
        <w:ind w:left="14" w:right="0" w:hanging="14"/>
      </w:pPr>
      <w:r>
        <w:t>Compute the present value of the following single amounts to be received at the end of the specified period at the given interest rate.</w:t>
      </w:r>
    </w:p>
    <w:p w:rsidR="00EB69D0" w:rsidRDefault="00EB69D0" w:rsidP="00056D51">
      <w:pPr>
        <w:spacing w:after="0" w:line="240" w:lineRule="auto"/>
        <w:ind w:left="14" w:right="0" w:hanging="14"/>
      </w:pPr>
    </w:p>
    <w:p w:rsidR="00056D51" w:rsidRDefault="00056D51" w:rsidP="00056D51">
      <w:pPr>
        <w:spacing w:after="0" w:line="240" w:lineRule="auto"/>
        <w:ind w:left="14" w:right="0" w:hanging="14"/>
      </w:pPr>
      <w:r>
        <w:tab/>
      </w:r>
      <w:r>
        <w:tab/>
      </w:r>
      <w:r>
        <w:tab/>
        <w:t>Invested</w:t>
      </w:r>
      <w:r>
        <w:tab/>
        <w:t>Interest</w:t>
      </w:r>
      <w:r>
        <w:tab/>
      </w:r>
      <w:r>
        <w:tab/>
        <w:t>Number of</w:t>
      </w:r>
    </w:p>
    <w:p w:rsidR="00056D51" w:rsidRPr="00056D51" w:rsidRDefault="00056D51" w:rsidP="00056D51">
      <w:pPr>
        <w:spacing w:after="0" w:line="240" w:lineRule="auto"/>
        <w:ind w:left="14" w:right="0" w:hanging="14"/>
        <w:rPr>
          <w:u w:val="single"/>
        </w:rPr>
      </w:pPr>
      <w:r w:rsidRPr="00056D51">
        <w:tab/>
      </w:r>
      <w:r w:rsidRPr="00056D51">
        <w:tab/>
      </w:r>
      <w:r w:rsidRPr="00056D51">
        <w:rPr>
          <w:u w:val="single"/>
        </w:rPr>
        <w:t>Item</w:t>
      </w:r>
      <w:r w:rsidRPr="00056D51">
        <w:tab/>
      </w:r>
      <w:r w:rsidRPr="00056D51">
        <w:rPr>
          <w:u w:val="single"/>
        </w:rPr>
        <w:t>Amount</w:t>
      </w:r>
      <w:r>
        <w:tab/>
      </w:r>
      <w:r w:rsidRPr="00056D51">
        <w:rPr>
          <w:u w:val="single"/>
        </w:rPr>
        <w:t>Rate</w:t>
      </w:r>
      <w:r>
        <w:tab/>
      </w:r>
      <w:r>
        <w:tab/>
      </w:r>
      <w:r w:rsidRPr="00056D51">
        <w:rPr>
          <w:u w:val="single"/>
        </w:rPr>
        <w:t>Periods</w:t>
      </w:r>
    </w:p>
    <w:p w:rsidR="00056D51" w:rsidRDefault="00056D51" w:rsidP="00056D51">
      <w:pPr>
        <w:spacing w:after="0" w:line="240" w:lineRule="auto"/>
        <w:ind w:left="14" w:right="0" w:hanging="14"/>
      </w:pPr>
      <w:r>
        <w:tab/>
      </w:r>
      <w:r>
        <w:tab/>
        <w:t>a.</w:t>
      </w:r>
      <w:r>
        <w:tab/>
        <w:t>$40,000</w:t>
      </w:r>
      <w:r>
        <w:tab/>
        <w:t>7%</w:t>
      </w:r>
      <w:r>
        <w:tab/>
      </w:r>
      <w:r>
        <w:tab/>
        <w:t>20</w:t>
      </w:r>
    </w:p>
    <w:p w:rsidR="00056D51" w:rsidRDefault="00056D51" w:rsidP="00056D51">
      <w:pPr>
        <w:spacing w:after="0" w:line="240" w:lineRule="auto"/>
        <w:ind w:left="14" w:right="0" w:hanging="14"/>
      </w:pPr>
      <w:r>
        <w:tab/>
      </w:r>
      <w:r>
        <w:tab/>
        <w:t>b.</w:t>
      </w:r>
      <w:r>
        <w:tab/>
        <w:t>$20,000</w:t>
      </w:r>
      <w:r>
        <w:tab/>
        <w:t>6%</w:t>
      </w:r>
      <w:r>
        <w:tab/>
      </w:r>
      <w:r>
        <w:tab/>
      </w:r>
      <w:r w:rsidR="00155D8A">
        <w:t>25</w:t>
      </w:r>
    </w:p>
    <w:p w:rsidR="00056D51" w:rsidRDefault="00056D51" w:rsidP="00056D51">
      <w:pPr>
        <w:spacing w:after="160" w:line="259" w:lineRule="auto"/>
        <w:ind w:right="0"/>
      </w:pPr>
    </w:p>
    <w:p w:rsidR="00056D51" w:rsidRDefault="00056D51" w:rsidP="00056D51">
      <w:pPr>
        <w:spacing w:after="160" w:line="259" w:lineRule="auto"/>
        <w:ind w:right="0"/>
      </w:pPr>
    </w:p>
    <w:p w:rsidR="00AD6FDF" w:rsidRDefault="00AD6FDF" w:rsidP="00056D51">
      <w:pPr>
        <w:spacing w:after="160" w:line="259" w:lineRule="auto"/>
        <w:ind w:right="0"/>
      </w:pPr>
    </w:p>
    <w:p w:rsidR="00BA0465" w:rsidRDefault="00BA0465">
      <w:pPr>
        <w:spacing w:after="160" w:line="259" w:lineRule="auto"/>
        <w:ind w:left="0" w:right="0" w:firstLine="0"/>
        <w:rPr>
          <w:b/>
        </w:rPr>
      </w:pPr>
    </w:p>
    <w:p w:rsidR="0001301E" w:rsidRDefault="0001301E">
      <w:pPr>
        <w:spacing w:after="160" w:line="259" w:lineRule="auto"/>
        <w:ind w:left="0" w:right="0" w:firstLine="0"/>
        <w:rPr>
          <w:b/>
        </w:rPr>
      </w:pPr>
    </w:p>
    <w:p w:rsidR="00AD6FDF" w:rsidRPr="00E40520" w:rsidRDefault="00AD6FDF" w:rsidP="00AD6FDF">
      <w:pPr>
        <w:spacing w:after="0" w:line="259" w:lineRule="auto"/>
        <w:ind w:right="0"/>
        <w:rPr>
          <w:b/>
        </w:rPr>
      </w:pPr>
      <w:r w:rsidRPr="00E40520">
        <w:rPr>
          <w:b/>
        </w:rPr>
        <w:t xml:space="preserve">Problem </w:t>
      </w:r>
      <w:r w:rsidR="0001301E">
        <w:rPr>
          <w:b/>
        </w:rPr>
        <w:t>8</w:t>
      </w:r>
    </w:p>
    <w:p w:rsidR="00AD6FDF" w:rsidRDefault="00AD6FDF" w:rsidP="00AD6FDF">
      <w:r>
        <w:t xml:space="preserve">Incognito Company is </w:t>
      </w:r>
      <w:bookmarkStart w:id="0" w:name="_GoBack"/>
      <w:r>
        <w:t>contemplating</w:t>
      </w:r>
      <w:bookmarkEnd w:id="0"/>
      <w:r>
        <w:t xml:space="preserve"> the purchase of a machine that provides it with net after-tax cash savings of $80,000 per year for five years. Interest is 8%. Assume the cash savings occur at the end of each year.</w:t>
      </w:r>
    </w:p>
    <w:p w:rsidR="00F46771" w:rsidRDefault="00F46771" w:rsidP="00AD6FDF">
      <w:pPr>
        <w:spacing w:after="247" w:line="259" w:lineRule="auto"/>
        <w:ind w:left="-3"/>
        <w:rPr>
          <w:b/>
        </w:rPr>
      </w:pPr>
    </w:p>
    <w:p w:rsidR="00AD6FDF" w:rsidRDefault="00AD6FDF" w:rsidP="00AD6FDF">
      <w:pPr>
        <w:spacing w:after="247" w:line="259" w:lineRule="auto"/>
        <w:ind w:left="-3"/>
      </w:pPr>
      <w:r>
        <w:rPr>
          <w:b/>
        </w:rPr>
        <w:t xml:space="preserve">Required:  </w:t>
      </w:r>
      <w:r>
        <w:t>Calculate the present value of the cash savings.</w:t>
      </w:r>
    </w:p>
    <w:p w:rsidR="00AD6FDF" w:rsidRDefault="00AD6FDF" w:rsidP="00AD6FDF">
      <w:pPr>
        <w:ind w:left="-3"/>
      </w:pPr>
    </w:p>
    <w:p w:rsidR="00AD6FDF" w:rsidRDefault="00AD6FDF" w:rsidP="00AD6FDF">
      <w:pPr>
        <w:ind w:left="-3"/>
      </w:pPr>
    </w:p>
    <w:p w:rsidR="00AD6FDF" w:rsidRDefault="00AD6FDF" w:rsidP="00056D51">
      <w:pPr>
        <w:spacing w:after="160" w:line="259" w:lineRule="auto"/>
        <w:ind w:right="0"/>
      </w:pPr>
    </w:p>
    <w:p w:rsidR="00AD6FDF" w:rsidRDefault="00AD6FDF">
      <w:pPr>
        <w:spacing w:after="160" w:line="259" w:lineRule="auto"/>
        <w:ind w:left="0" w:right="0" w:firstLine="0"/>
        <w:rPr>
          <w:b/>
        </w:rPr>
      </w:pPr>
      <w:r>
        <w:rPr>
          <w:b/>
        </w:rPr>
        <w:br w:type="page"/>
      </w:r>
    </w:p>
    <w:p w:rsidR="00E40520" w:rsidRPr="00056D51" w:rsidRDefault="00E40520" w:rsidP="00E40520">
      <w:pPr>
        <w:spacing w:after="0" w:line="259" w:lineRule="auto"/>
        <w:ind w:left="14" w:right="0" w:hanging="14"/>
        <w:rPr>
          <w:b/>
        </w:rPr>
      </w:pPr>
      <w:r>
        <w:rPr>
          <w:b/>
        </w:rPr>
        <w:lastRenderedPageBreak/>
        <w:t xml:space="preserve">Problem </w:t>
      </w:r>
      <w:r w:rsidR="000B6B37">
        <w:rPr>
          <w:b/>
        </w:rPr>
        <w:t>9</w:t>
      </w:r>
    </w:p>
    <w:p w:rsidR="00EA2AD8" w:rsidRDefault="00EA2AD8" w:rsidP="00EA2AD8">
      <w:pPr>
        <w:spacing w:after="269"/>
        <w:ind w:left="-3"/>
      </w:pPr>
      <w:r>
        <w:t>Tokyo Imports sold merchandise to Tall-Mart, receiving a six-month, noninterest-bearing note for $100,000. The implied discount rate on the note is 10% per annum. Tokyo uses a periodic inventory system.</w:t>
      </w:r>
    </w:p>
    <w:p w:rsidR="00EA2AD8" w:rsidRDefault="00EA2AD8" w:rsidP="00E40520">
      <w:pPr>
        <w:spacing w:after="0" w:line="259" w:lineRule="auto"/>
        <w:ind w:left="-3"/>
      </w:pPr>
      <w:r>
        <w:rPr>
          <w:b/>
        </w:rPr>
        <w:t>Required:</w:t>
      </w:r>
    </w:p>
    <w:p w:rsidR="00EA2AD8" w:rsidRDefault="00EA2AD8" w:rsidP="00E40520">
      <w:pPr>
        <w:numPr>
          <w:ilvl w:val="0"/>
          <w:numId w:val="16"/>
        </w:numPr>
        <w:spacing w:after="0"/>
        <w:ind w:right="0" w:hanging="240"/>
      </w:pPr>
      <w:r>
        <w:t>Prepare the journal entry to record the sale.</w:t>
      </w:r>
    </w:p>
    <w:p w:rsidR="00EA2AD8" w:rsidRDefault="00EA2AD8" w:rsidP="00EA2AD8">
      <w:pPr>
        <w:numPr>
          <w:ilvl w:val="0"/>
          <w:numId w:val="16"/>
        </w:numPr>
        <w:ind w:right="0" w:hanging="240"/>
      </w:pPr>
      <w:r>
        <w:t>Compute the effective rate of interest.</w:t>
      </w:r>
    </w:p>
    <w:p w:rsidR="00EA2AD8" w:rsidRDefault="00EA2AD8" w:rsidP="00EA2AD8">
      <w:pPr>
        <w:ind w:left="-3"/>
      </w:pPr>
    </w:p>
    <w:tbl>
      <w:tblPr>
        <w:tblStyle w:val="TableGrid0"/>
        <w:tblW w:w="0" w:type="auto"/>
        <w:tblLayout w:type="fixed"/>
        <w:tblLook w:val="04A0" w:firstRow="1" w:lastRow="0" w:firstColumn="1" w:lastColumn="0" w:noHBand="0" w:noVBand="1"/>
      </w:tblPr>
      <w:tblGrid>
        <w:gridCol w:w="973"/>
        <w:gridCol w:w="4410"/>
        <w:gridCol w:w="1890"/>
        <w:gridCol w:w="1620"/>
      </w:tblGrid>
      <w:tr w:rsidR="00570270" w:rsidRPr="003D743A" w:rsidTr="00B30E5F">
        <w:trPr>
          <w:trHeight w:val="360"/>
        </w:trPr>
        <w:tc>
          <w:tcPr>
            <w:tcW w:w="973"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410"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570270" w:rsidTr="00B30E5F">
        <w:trPr>
          <w:trHeight w:val="360"/>
        </w:trPr>
        <w:tc>
          <w:tcPr>
            <w:tcW w:w="973" w:type="dxa"/>
          </w:tcPr>
          <w:p w:rsidR="00570270" w:rsidRDefault="00570270" w:rsidP="00B30E5F">
            <w:pPr>
              <w:keepNext/>
              <w:widowControl w:val="0"/>
              <w:autoSpaceDE w:val="0"/>
              <w:autoSpaceDN w:val="0"/>
              <w:adjustRightInd w:val="0"/>
              <w:rPr>
                <w:rFonts w:ascii="Times Roman" w:hAnsi="Times Roman" w:cs="Times Roman"/>
              </w:rPr>
            </w:pPr>
          </w:p>
        </w:tc>
        <w:tc>
          <w:tcPr>
            <w:tcW w:w="4410" w:type="dxa"/>
          </w:tcPr>
          <w:p w:rsidR="00570270" w:rsidRDefault="00570270" w:rsidP="00B30E5F">
            <w:pPr>
              <w:keepNext/>
              <w:widowControl w:val="0"/>
              <w:autoSpaceDE w:val="0"/>
              <w:autoSpaceDN w:val="0"/>
              <w:adjustRightInd w:val="0"/>
              <w:rPr>
                <w:rFonts w:ascii="Times Roman" w:hAnsi="Times Roman" w:cs="Times Roman"/>
              </w:rPr>
            </w:pPr>
          </w:p>
        </w:tc>
        <w:tc>
          <w:tcPr>
            <w:tcW w:w="1890" w:type="dxa"/>
          </w:tcPr>
          <w:p w:rsidR="00570270" w:rsidRDefault="00570270" w:rsidP="00B30E5F">
            <w:pPr>
              <w:keepNext/>
              <w:widowControl w:val="0"/>
              <w:autoSpaceDE w:val="0"/>
              <w:autoSpaceDN w:val="0"/>
              <w:adjustRightInd w:val="0"/>
              <w:rPr>
                <w:rFonts w:ascii="Times Roman" w:hAnsi="Times Roman" w:cs="Times Roman"/>
              </w:rPr>
            </w:pPr>
          </w:p>
        </w:tc>
        <w:tc>
          <w:tcPr>
            <w:tcW w:w="1620" w:type="dxa"/>
          </w:tcPr>
          <w:p w:rsidR="00570270" w:rsidRDefault="00570270" w:rsidP="00B30E5F">
            <w:pPr>
              <w:keepNext/>
              <w:widowControl w:val="0"/>
              <w:autoSpaceDE w:val="0"/>
              <w:autoSpaceDN w:val="0"/>
              <w:adjustRightInd w:val="0"/>
              <w:rPr>
                <w:rFonts w:ascii="Times Roman" w:hAnsi="Times Roman" w:cs="Times Roman"/>
              </w:rPr>
            </w:pPr>
          </w:p>
        </w:tc>
      </w:tr>
      <w:tr w:rsidR="00570270" w:rsidTr="00B30E5F">
        <w:trPr>
          <w:trHeight w:val="360"/>
        </w:trPr>
        <w:tc>
          <w:tcPr>
            <w:tcW w:w="973" w:type="dxa"/>
          </w:tcPr>
          <w:p w:rsidR="00570270" w:rsidRDefault="00570270" w:rsidP="00B30E5F">
            <w:pPr>
              <w:keepNext/>
              <w:widowControl w:val="0"/>
              <w:autoSpaceDE w:val="0"/>
              <w:autoSpaceDN w:val="0"/>
              <w:adjustRightInd w:val="0"/>
              <w:rPr>
                <w:rFonts w:ascii="Times Roman" w:hAnsi="Times Roman" w:cs="Times Roman"/>
              </w:rPr>
            </w:pPr>
          </w:p>
        </w:tc>
        <w:tc>
          <w:tcPr>
            <w:tcW w:w="4410" w:type="dxa"/>
          </w:tcPr>
          <w:p w:rsidR="00570270" w:rsidRDefault="00570270" w:rsidP="00B30E5F">
            <w:pPr>
              <w:keepNext/>
              <w:widowControl w:val="0"/>
              <w:autoSpaceDE w:val="0"/>
              <w:autoSpaceDN w:val="0"/>
              <w:adjustRightInd w:val="0"/>
              <w:rPr>
                <w:rFonts w:ascii="Times Roman" w:hAnsi="Times Roman" w:cs="Times Roman"/>
              </w:rPr>
            </w:pPr>
          </w:p>
        </w:tc>
        <w:tc>
          <w:tcPr>
            <w:tcW w:w="1890" w:type="dxa"/>
          </w:tcPr>
          <w:p w:rsidR="00570270" w:rsidRDefault="00570270" w:rsidP="00B30E5F">
            <w:pPr>
              <w:keepNext/>
              <w:widowControl w:val="0"/>
              <w:autoSpaceDE w:val="0"/>
              <w:autoSpaceDN w:val="0"/>
              <w:adjustRightInd w:val="0"/>
              <w:rPr>
                <w:rFonts w:ascii="Times Roman" w:hAnsi="Times Roman" w:cs="Times Roman"/>
              </w:rPr>
            </w:pPr>
          </w:p>
        </w:tc>
        <w:tc>
          <w:tcPr>
            <w:tcW w:w="1620" w:type="dxa"/>
          </w:tcPr>
          <w:p w:rsidR="00570270" w:rsidRDefault="00570270" w:rsidP="00B30E5F">
            <w:pPr>
              <w:keepNext/>
              <w:widowControl w:val="0"/>
              <w:autoSpaceDE w:val="0"/>
              <w:autoSpaceDN w:val="0"/>
              <w:adjustRightInd w:val="0"/>
              <w:rPr>
                <w:rFonts w:ascii="Times Roman" w:hAnsi="Times Roman" w:cs="Times Roman"/>
              </w:rPr>
            </w:pPr>
          </w:p>
        </w:tc>
      </w:tr>
      <w:tr w:rsidR="00570270" w:rsidTr="00B30E5F">
        <w:trPr>
          <w:trHeight w:val="360"/>
        </w:trPr>
        <w:tc>
          <w:tcPr>
            <w:tcW w:w="973" w:type="dxa"/>
          </w:tcPr>
          <w:p w:rsidR="00570270" w:rsidRDefault="00570270" w:rsidP="00B30E5F">
            <w:pPr>
              <w:keepNext/>
              <w:widowControl w:val="0"/>
              <w:autoSpaceDE w:val="0"/>
              <w:autoSpaceDN w:val="0"/>
              <w:adjustRightInd w:val="0"/>
              <w:rPr>
                <w:rFonts w:ascii="Times Roman" w:hAnsi="Times Roman" w:cs="Times Roman"/>
              </w:rPr>
            </w:pPr>
          </w:p>
        </w:tc>
        <w:tc>
          <w:tcPr>
            <w:tcW w:w="4410" w:type="dxa"/>
          </w:tcPr>
          <w:p w:rsidR="00570270" w:rsidRDefault="00570270" w:rsidP="00B30E5F">
            <w:pPr>
              <w:keepNext/>
              <w:widowControl w:val="0"/>
              <w:autoSpaceDE w:val="0"/>
              <w:autoSpaceDN w:val="0"/>
              <w:adjustRightInd w:val="0"/>
              <w:rPr>
                <w:rFonts w:ascii="Times Roman" w:hAnsi="Times Roman" w:cs="Times Roman"/>
              </w:rPr>
            </w:pPr>
          </w:p>
        </w:tc>
        <w:tc>
          <w:tcPr>
            <w:tcW w:w="1890" w:type="dxa"/>
          </w:tcPr>
          <w:p w:rsidR="00570270" w:rsidRDefault="00570270" w:rsidP="00B30E5F">
            <w:pPr>
              <w:keepNext/>
              <w:widowControl w:val="0"/>
              <w:autoSpaceDE w:val="0"/>
              <w:autoSpaceDN w:val="0"/>
              <w:adjustRightInd w:val="0"/>
              <w:rPr>
                <w:rFonts w:ascii="Times Roman" w:hAnsi="Times Roman" w:cs="Times Roman"/>
              </w:rPr>
            </w:pPr>
          </w:p>
        </w:tc>
        <w:tc>
          <w:tcPr>
            <w:tcW w:w="1620" w:type="dxa"/>
          </w:tcPr>
          <w:p w:rsidR="00570270" w:rsidRDefault="00570270" w:rsidP="00B30E5F">
            <w:pPr>
              <w:keepNext/>
              <w:widowControl w:val="0"/>
              <w:autoSpaceDE w:val="0"/>
              <w:autoSpaceDN w:val="0"/>
              <w:adjustRightInd w:val="0"/>
              <w:rPr>
                <w:rFonts w:ascii="Times Roman" w:hAnsi="Times Roman" w:cs="Times Roman"/>
              </w:rPr>
            </w:pPr>
          </w:p>
        </w:tc>
      </w:tr>
      <w:tr w:rsidR="00570270" w:rsidTr="00B30E5F">
        <w:trPr>
          <w:trHeight w:val="360"/>
        </w:trPr>
        <w:tc>
          <w:tcPr>
            <w:tcW w:w="973" w:type="dxa"/>
          </w:tcPr>
          <w:p w:rsidR="00570270" w:rsidRDefault="00570270" w:rsidP="00B30E5F">
            <w:pPr>
              <w:keepNext/>
              <w:widowControl w:val="0"/>
              <w:autoSpaceDE w:val="0"/>
              <w:autoSpaceDN w:val="0"/>
              <w:adjustRightInd w:val="0"/>
              <w:rPr>
                <w:rFonts w:ascii="Times Roman" w:hAnsi="Times Roman" w:cs="Times Roman"/>
              </w:rPr>
            </w:pPr>
          </w:p>
        </w:tc>
        <w:tc>
          <w:tcPr>
            <w:tcW w:w="4410" w:type="dxa"/>
          </w:tcPr>
          <w:p w:rsidR="00570270" w:rsidRDefault="00570270" w:rsidP="00B30E5F">
            <w:pPr>
              <w:keepNext/>
              <w:widowControl w:val="0"/>
              <w:autoSpaceDE w:val="0"/>
              <w:autoSpaceDN w:val="0"/>
              <w:adjustRightInd w:val="0"/>
              <w:rPr>
                <w:rFonts w:ascii="Times Roman" w:hAnsi="Times Roman" w:cs="Times Roman"/>
              </w:rPr>
            </w:pPr>
          </w:p>
        </w:tc>
        <w:tc>
          <w:tcPr>
            <w:tcW w:w="1890" w:type="dxa"/>
          </w:tcPr>
          <w:p w:rsidR="00570270" w:rsidRDefault="00570270" w:rsidP="00B30E5F">
            <w:pPr>
              <w:keepNext/>
              <w:widowControl w:val="0"/>
              <w:autoSpaceDE w:val="0"/>
              <w:autoSpaceDN w:val="0"/>
              <w:adjustRightInd w:val="0"/>
              <w:rPr>
                <w:rFonts w:ascii="Times Roman" w:hAnsi="Times Roman" w:cs="Times Roman"/>
              </w:rPr>
            </w:pPr>
          </w:p>
        </w:tc>
        <w:tc>
          <w:tcPr>
            <w:tcW w:w="1620" w:type="dxa"/>
          </w:tcPr>
          <w:p w:rsidR="00570270" w:rsidRDefault="00570270" w:rsidP="00B30E5F">
            <w:pPr>
              <w:keepNext/>
              <w:widowControl w:val="0"/>
              <w:autoSpaceDE w:val="0"/>
              <w:autoSpaceDN w:val="0"/>
              <w:adjustRightInd w:val="0"/>
              <w:rPr>
                <w:rFonts w:ascii="Times Roman" w:hAnsi="Times Roman" w:cs="Times Roman"/>
              </w:rPr>
            </w:pPr>
          </w:p>
        </w:tc>
      </w:tr>
    </w:tbl>
    <w:p w:rsidR="00EA2AD8" w:rsidRDefault="00EA2AD8" w:rsidP="00EA2AD8">
      <w:pPr>
        <w:ind w:left="-3"/>
      </w:pPr>
    </w:p>
    <w:p w:rsidR="00570270" w:rsidRDefault="00570270" w:rsidP="00EA2AD8">
      <w:pPr>
        <w:ind w:left="-3"/>
      </w:pPr>
      <w:r>
        <w:t>Effective Interest Rate computation:</w:t>
      </w:r>
    </w:p>
    <w:p w:rsidR="00570270" w:rsidRDefault="00570270" w:rsidP="00EA2AD8">
      <w:pPr>
        <w:ind w:left="-3"/>
      </w:pPr>
    </w:p>
    <w:p w:rsidR="00570270" w:rsidRDefault="00570270" w:rsidP="00EA2AD8">
      <w:pPr>
        <w:ind w:left="-3"/>
      </w:pPr>
    </w:p>
    <w:p w:rsidR="00570270" w:rsidRDefault="00570270" w:rsidP="00EA2AD8">
      <w:pPr>
        <w:ind w:left="-3"/>
      </w:pPr>
    </w:p>
    <w:p w:rsidR="00E40520" w:rsidRPr="00056D51" w:rsidRDefault="00E40520" w:rsidP="00E40520">
      <w:pPr>
        <w:spacing w:after="0" w:line="259" w:lineRule="auto"/>
        <w:ind w:left="14" w:right="0" w:hanging="14"/>
        <w:rPr>
          <w:b/>
        </w:rPr>
      </w:pPr>
      <w:r>
        <w:rPr>
          <w:b/>
        </w:rPr>
        <w:t xml:space="preserve">Problem </w:t>
      </w:r>
      <w:r w:rsidR="00570270">
        <w:rPr>
          <w:b/>
        </w:rPr>
        <w:t>10</w:t>
      </w:r>
    </w:p>
    <w:p w:rsidR="00E40520" w:rsidRDefault="00E40520" w:rsidP="00EA2AD8">
      <w:pPr>
        <w:ind w:left="-3"/>
      </w:pPr>
      <w:r>
        <w:t>San Mateo Company had the following account balances at December 31</w:t>
      </w:r>
      <w:r w:rsidR="0001301E">
        <w:t xml:space="preserve"> of the current year</w:t>
      </w:r>
      <w:r>
        <w:t xml:space="preserve"> before recording </w:t>
      </w:r>
      <w:r w:rsidR="00AD6FDF">
        <w:t xml:space="preserve">writing off accounts and recording </w:t>
      </w:r>
      <w:r>
        <w:t xml:space="preserve">bad debt expense for the year.  San Mateo uses the </w:t>
      </w:r>
      <w:r w:rsidR="00C63837">
        <w:t>allowance method of estimating bad debts.</w:t>
      </w:r>
    </w:p>
    <w:p w:rsidR="0001301E" w:rsidRPr="0001301E" w:rsidRDefault="0001301E" w:rsidP="00EA2AD8">
      <w:pPr>
        <w:ind w:left="-3"/>
        <w:rPr>
          <w:sz w:val="12"/>
          <w:szCs w:val="12"/>
        </w:rPr>
      </w:pPr>
    </w:p>
    <w:p w:rsidR="0001301E" w:rsidRDefault="0001301E" w:rsidP="0001301E">
      <w:pPr>
        <w:tabs>
          <w:tab w:val="right" w:pos="6480"/>
        </w:tabs>
        <w:ind w:left="-3"/>
      </w:pPr>
      <w:r>
        <w:t>Accounts receivable</w:t>
      </w:r>
      <w:r>
        <w:tab/>
        <w:t>$1,400,000</w:t>
      </w:r>
    </w:p>
    <w:p w:rsidR="0001301E" w:rsidRDefault="0001301E" w:rsidP="0001301E">
      <w:pPr>
        <w:tabs>
          <w:tab w:val="right" w:pos="6480"/>
        </w:tabs>
        <w:ind w:left="-3"/>
      </w:pPr>
      <w:r>
        <w:t>Allowance for uncollectible accounts (credit balance)</w:t>
      </w:r>
      <w:r>
        <w:tab/>
        <w:t>22,000</w:t>
      </w:r>
    </w:p>
    <w:p w:rsidR="0001301E" w:rsidRDefault="0001301E" w:rsidP="0001301E">
      <w:pPr>
        <w:tabs>
          <w:tab w:val="right" w:pos="6480"/>
        </w:tabs>
        <w:ind w:left="-3"/>
      </w:pPr>
      <w:r>
        <w:t>Credit sales for current year</w:t>
      </w:r>
      <w:r>
        <w:tab/>
        <w:t>1,950,000</w:t>
      </w:r>
    </w:p>
    <w:p w:rsidR="0001301E" w:rsidRPr="0001301E" w:rsidRDefault="0001301E" w:rsidP="00EA2AD8">
      <w:pPr>
        <w:ind w:left="-3"/>
        <w:rPr>
          <w:b/>
          <w:sz w:val="16"/>
          <w:szCs w:val="16"/>
        </w:rPr>
      </w:pPr>
    </w:p>
    <w:p w:rsidR="00E40520" w:rsidRPr="00C63837" w:rsidRDefault="00E40520" w:rsidP="00EA2AD8">
      <w:pPr>
        <w:ind w:left="-3"/>
        <w:rPr>
          <w:b/>
        </w:rPr>
      </w:pPr>
      <w:r w:rsidRPr="00C63837">
        <w:rPr>
          <w:b/>
        </w:rPr>
        <w:t>Required:</w:t>
      </w:r>
    </w:p>
    <w:p w:rsidR="00AD6FDF" w:rsidRDefault="00AD6FDF" w:rsidP="00EA2AD8">
      <w:pPr>
        <w:ind w:left="-3"/>
      </w:pPr>
      <w:r>
        <w:t>1) Prepare the entry to write off $</w:t>
      </w:r>
      <w:r w:rsidR="001B39B0">
        <w:t>10</w:t>
      </w:r>
      <w:r>
        <w:t>,000 of accounts as uncollectible</w:t>
      </w:r>
    </w:p>
    <w:p w:rsidR="00E40520" w:rsidRDefault="00AD6FDF" w:rsidP="00EA2AD8">
      <w:pPr>
        <w:ind w:left="-3"/>
      </w:pPr>
      <w:r>
        <w:t xml:space="preserve">2) </w:t>
      </w:r>
      <w:r w:rsidR="00E40520">
        <w:t>Prepare the adjusting entry f</w:t>
      </w:r>
      <w:r w:rsidR="00C63837">
        <w:t>or recording uncollectible accounts using</w:t>
      </w:r>
    </w:p>
    <w:p w:rsidR="00C63837" w:rsidRDefault="00AD6FDF" w:rsidP="00AD6FDF">
      <w:pPr>
        <w:tabs>
          <w:tab w:val="left" w:pos="360"/>
        </w:tabs>
      </w:pPr>
      <w:r>
        <w:tab/>
      </w:r>
      <w:r>
        <w:tab/>
        <w:t>a</w:t>
      </w:r>
      <w:r w:rsidR="00C63837">
        <w:t>) the Income Statement Approach</w:t>
      </w:r>
      <w:r w:rsidR="00570270">
        <w:t xml:space="preserve"> based on 3% of credit sales</w:t>
      </w:r>
    </w:p>
    <w:p w:rsidR="00C63837" w:rsidRDefault="00AD6FDF" w:rsidP="00AD6FDF">
      <w:pPr>
        <w:tabs>
          <w:tab w:val="left" w:pos="360"/>
        </w:tabs>
        <w:ind w:left="-3"/>
      </w:pPr>
      <w:r>
        <w:tab/>
      </w:r>
      <w:r>
        <w:tab/>
        <w:t>b</w:t>
      </w:r>
      <w:r w:rsidR="00C63837">
        <w:t>) the Balance Sheet Approach</w:t>
      </w:r>
      <w:r w:rsidR="00570270">
        <w:t xml:space="preserve"> based on 6% of year-end accounts receivable</w:t>
      </w:r>
    </w:p>
    <w:p w:rsidR="00E40520" w:rsidRDefault="00E40520" w:rsidP="00EA2AD8">
      <w:pPr>
        <w:ind w:left="-3"/>
      </w:pPr>
    </w:p>
    <w:tbl>
      <w:tblPr>
        <w:tblStyle w:val="TableGrid0"/>
        <w:tblW w:w="0" w:type="auto"/>
        <w:tblLayout w:type="fixed"/>
        <w:tblLook w:val="04A0" w:firstRow="1" w:lastRow="0" w:firstColumn="1" w:lastColumn="0" w:noHBand="0" w:noVBand="1"/>
      </w:tblPr>
      <w:tblGrid>
        <w:gridCol w:w="973"/>
        <w:gridCol w:w="4410"/>
        <w:gridCol w:w="1890"/>
        <w:gridCol w:w="1620"/>
      </w:tblGrid>
      <w:tr w:rsidR="00C63837" w:rsidRPr="003D743A" w:rsidTr="004937DE">
        <w:trPr>
          <w:trHeight w:val="360"/>
        </w:trPr>
        <w:tc>
          <w:tcPr>
            <w:tcW w:w="973"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410"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C63837" w:rsidTr="004937DE">
        <w:trPr>
          <w:trHeight w:val="360"/>
        </w:trPr>
        <w:tc>
          <w:tcPr>
            <w:tcW w:w="973" w:type="dxa"/>
          </w:tcPr>
          <w:p w:rsidR="00C63837" w:rsidRDefault="00570270" w:rsidP="004937DE">
            <w:pPr>
              <w:keepNext/>
              <w:widowControl w:val="0"/>
              <w:autoSpaceDE w:val="0"/>
              <w:autoSpaceDN w:val="0"/>
              <w:adjustRightInd w:val="0"/>
              <w:rPr>
                <w:rFonts w:ascii="Times Roman" w:hAnsi="Times Roman" w:cs="Times Roman"/>
              </w:rPr>
            </w:pPr>
            <w:r>
              <w:rPr>
                <w:rFonts w:ascii="Times Roman" w:hAnsi="Times Roman" w:cs="Times Roman"/>
              </w:rPr>
              <w:t>1)</w:t>
            </w: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C63837" w:rsidTr="004937DE">
        <w:trPr>
          <w:trHeight w:val="360"/>
        </w:trPr>
        <w:tc>
          <w:tcPr>
            <w:tcW w:w="973" w:type="dxa"/>
          </w:tcPr>
          <w:p w:rsidR="00C63837" w:rsidRDefault="00570270" w:rsidP="004937DE">
            <w:pPr>
              <w:keepNext/>
              <w:widowControl w:val="0"/>
              <w:autoSpaceDE w:val="0"/>
              <w:autoSpaceDN w:val="0"/>
              <w:adjustRightInd w:val="0"/>
              <w:rPr>
                <w:rFonts w:ascii="Times Roman" w:hAnsi="Times Roman" w:cs="Times Roman"/>
              </w:rPr>
            </w:pPr>
            <w:r>
              <w:rPr>
                <w:rFonts w:ascii="Times Roman" w:hAnsi="Times Roman" w:cs="Times Roman"/>
              </w:rPr>
              <w:t>2)</w:t>
            </w:r>
            <w:r w:rsidR="00AD6FDF">
              <w:rPr>
                <w:rFonts w:ascii="Times Roman" w:hAnsi="Times Roman" w:cs="Times Roman"/>
              </w:rPr>
              <w:t>a</w:t>
            </w: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C63837" w:rsidTr="004937DE">
        <w:trPr>
          <w:trHeight w:val="360"/>
        </w:trPr>
        <w:tc>
          <w:tcPr>
            <w:tcW w:w="973" w:type="dxa"/>
          </w:tcPr>
          <w:p w:rsidR="00C63837" w:rsidRDefault="00AD6FDF" w:rsidP="004937DE">
            <w:pPr>
              <w:keepNext/>
              <w:widowControl w:val="0"/>
              <w:autoSpaceDE w:val="0"/>
              <w:autoSpaceDN w:val="0"/>
              <w:adjustRightInd w:val="0"/>
              <w:rPr>
                <w:rFonts w:ascii="Times Roman" w:hAnsi="Times Roman" w:cs="Times Roman"/>
              </w:rPr>
            </w:pPr>
            <w:r>
              <w:rPr>
                <w:rFonts w:ascii="Times Roman" w:hAnsi="Times Roman" w:cs="Times Roman"/>
              </w:rPr>
              <w:t>2)b</w:t>
            </w: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4937DE">
            <w:pPr>
              <w:keepNext/>
              <w:widowControl w:val="0"/>
              <w:autoSpaceDE w:val="0"/>
              <w:autoSpaceDN w:val="0"/>
              <w:adjustRightInd w:val="0"/>
              <w:rPr>
                <w:rFonts w:ascii="Times Roman" w:hAnsi="Times Roman" w:cs="Times Roman"/>
              </w:rPr>
            </w:pPr>
          </w:p>
        </w:tc>
        <w:tc>
          <w:tcPr>
            <w:tcW w:w="1620" w:type="dxa"/>
          </w:tcPr>
          <w:p w:rsidR="00C63837" w:rsidRDefault="00C63837" w:rsidP="004937DE">
            <w:pPr>
              <w:keepNext/>
              <w:widowControl w:val="0"/>
              <w:autoSpaceDE w:val="0"/>
              <w:autoSpaceDN w:val="0"/>
              <w:adjustRightInd w:val="0"/>
              <w:rPr>
                <w:rFonts w:ascii="Times Roman" w:hAnsi="Times Roman" w:cs="Times Roman"/>
              </w:rPr>
            </w:pPr>
          </w:p>
        </w:tc>
      </w:tr>
      <w:tr w:rsidR="00AD6FDF" w:rsidTr="004937DE">
        <w:trPr>
          <w:trHeight w:val="360"/>
        </w:trPr>
        <w:tc>
          <w:tcPr>
            <w:tcW w:w="973" w:type="dxa"/>
          </w:tcPr>
          <w:p w:rsidR="00AD6FDF" w:rsidRDefault="00AD6FDF" w:rsidP="004937DE">
            <w:pPr>
              <w:keepNext/>
              <w:widowControl w:val="0"/>
              <w:autoSpaceDE w:val="0"/>
              <w:autoSpaceDN w:val="0"/>
              <w:adjustRightInd w:val="0"/>
              <w:rPr>
                <w:rFonts w:ascii="Times Roman" w:hAnsi="Times Roman" w:cs="Times Roman"/>
              </w:rPr>
            </w:pPr>
          </w:p>
        </w:tc>
        <w:tc>
          <w:tcPr>
            <w:tcW w:w="4410" w:type="dxa"/>
          </w:tcPr>
          <w:p w:rsidR="00AD6FDF" w:rsidRDefault="00AD6FDF" w:rsidP="004937DE">
            <w:pPr>
              <w:keepNext/>
              <w:widowControl w:val="0"/>
              <w:autoSpaceDE w:val="0"/>
              <w:autoSpaceDN w:val="0"/>
              <w:adjustRightInd w:val="0"/>
              <w:rPr>
                <w:rFonts w:ascii="Times Roman" w:hAnsi="Times Roman" w:cs="Times Roman"/>
              </w:rPr>
            </w:pPr>
          </w:p>
        </w:tc>
        <w:tc>
          <w:tcPr>
            <w:tcW w:w="1890" w:type="dxa"/>
          </w:tcPr>
          <w:p w:rsidR="00AD6FDF" w:rsidRDefault="00AD6FDF" w:rsidP="004937DE">
            <w:pPr>
              <w:keepNext/>
              <w:widowControl w:val="0"/>
              <w:autoSpaceDE w:val="0"/>
              <w:autoSpaceDN w:val="0"/>
              <w:adjustRightInd w:val="0"/>
              <w:rPr>
                <w:rFonts w:ascii="Times Roman" w:hAnsi="Times Roman" w:cs="Times Roman"/>
              </w:rPr>
            </w:pPr>
          </w:p>
        </w:tc>
        <w:tc>
          <w:tcPr>
            <w:tcW w:w="1620" w:type="dxa"/>
          </w:tcPr>
          <w:p w:rsidR="00AD6FDF" w:rsidRDefault="00AD6FDF" w:rsidP="004937DE">
            <w:pPr>
              <w:keepNext/>
              <w:widowControl w:val="0"/>
              <w:autoSpaceDE w:val="0"/>
              <w:autoSpaceDN w:val="0"/>
              <w:adjustRightInd w:val="0"/>
              <w:rPr>
                <w:rFonts w:ascii="Times Roman" w:hAnsi="Times Roman" w:cs="Times Roman"/>
              </w:rPr>
            </w:pPr>
          </w:p>
        </w:tc>
      </w:tr>
    </w:tbl>
    <w:p w:rsidR="00EA2AD8" w:rsidRDefault="00EA2AD8" w:rsidP="00EA2AD8">
      <w:pPr>
        <w:ind w:left="-3"/>
      </w:pPr>
      <w:r>
        <w:br w:type="page"/>
      </w:r>
    </w:p>
    <w:p w:rsidR="000F4ABE" w:rsidRDefault="000F4ABE">
      <w:pPr>
        <w:spacing w:after="160" w:line="259" w:lineRule="auto"/>
        <w:ind w:left="0" w:right="0" w:firstLine="0"/>
      </w:pPr>
    </w:p>
    <w:p w:rsidR="00C63837" w:rsidRPr="00C63837" w:rsidRDefault="00C63837" w:rsidP="00C63837">
      <w:pPr>
        <w:pBdr>
          <w:top w:val="thickThinSmallGap" w:sz="24" w:space="1" w:color="auto"/>
          <w:left w:val="thickThinSmallGap" w:sz="24" w:space="4" w:color="auto"/>
          <w:bottom w:val="thinThickSmallGap" w:sz="24" w:space="1" w:color="auto"/>
          <w:right w:val="thinThickSmallGap" w:sz="24" w:space="4" w:color="auto"/>
        </w:pBdr>
        <w:shd w:val="clear" w:color="auto" w:fill="D9D9D9" w:themeFill="background1" w:themeFillShade="D9"/>
        <w:spacing w:after="347" w:line="259" w:lineRule="auto"/>
        <w:ind w:left="2" w:right="0" w:firstLine="0"/>
        <w:jc w:val="center"/>
        <w:rPr>
          <w:i/>
        </w:rPr>
      </w:pPr>
      <w:r>
        <w:rPr>
          <w:b/>
          <w:sz w:val="40"/>
        </w:rPr>
        <w:t>Intermediate Accounting I, ACCT-2</w:t>
      </w:r>
      <w:r w:rsidR="00F44093">
        <w:rPr>
          <w:b/>
          <w:sz w:val="40"/>
        </w:rPr>
        <w:t>321</w:t>
      </w:r>
      <w:r>
        <w:rPr>
          <w:b/>
          <w:sz w:val="40"/>
        </w:rPr>
        <w:br/>
        <w:t xml:space="preserve">Exam 2 Study Guide: Chapters 5 – 7 </w:t>
      </w:r>
      <w:r>
        <w:rPr>
          <w:b/>
          <w:sz w:val="40"/>
        </w:rPr>
        <w:br/>
      </w:r>
      <w:r w:rsidRPr="00C63837">
        <w:rPr>
          <w:b/>
          <w:i/>
          <w:sz w:val="40"/>
        </w:rPr>
        <w:t>Answer Key</w:t>
      </w:r>
    </w:p>
    <w:p w:rsidR="00C23591" w:rsidRDefault="00C23591" w:rsidP="00C23591">
      <w:pPr>
        <w:tabs>
          <w:tab w:val="left" w:pos="360"/>
        </w:tabs>
        <w:ind w:left="-3"/>
      </w:pPr>
    </w:p>
    <w:p w:rsidR="00C63837" w:rsidRPr="00003904" w:rsidRDefault="00C63837" w:rsidP="00C23591">
      <w:pPr>
        <w:tabs>
          <w:tab w:val="left" w:pos="360"/>
        </w:tabs>
        <w:ind w:left="-3"/>
        <w:rPr>
          <w:b/>
        </w:rPr>
      </w:pPr>
      <w:r w:rsidRPr="00003904">
        <w:rPr>
          <w:b/>
        </w:rPr>
        <w:t>Problem 1</w:t>
      </w:r>
    </w:p>
    <w:tbl>
      <w:tblPr>
        <w:tblStyle w:val="TableGrid0"/>
        <w:tblW w:w="0" w:type="auto"/>
        <w:tblLayout w:type="fixed"/>
        <w:tblLook w:val="04A0" w:firstRow="1" w:lastRow="0" w:firstColumn="1" w:lastColumn="0" w:noHBand="0" w:noVBand="1"/>
      </w:tblPr>
      <w:tblGrid>
        <w:gridCol w:w="973"/>
        <w:gridCol w:w="4410"/>
        <w:gridCol w:w="1890"/>
        <w:gridCol w:w="1620"/>
      </w:tblGrid>
      <w:tr w:rsidR="00C63837" w:rsidRPr="003D743A" w:rsidTr="004937DE">
        <w:trPr>
          <w:trHeight w:val="360"/>
        </w:trPr>
        <w:tc>
          <w:tcPr>
            <w:tcW w:w="973"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p>
        </w:tc>
        <w:tc>
          <w:tcPr>
            <w:tcW w:w="4410"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C63837" w:rsidRPr="003D743A" w:rsidRDefault="00C63837"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C63837" w:rsidTr="004937DE">
        <w:trPr>
          <w:trHeight w:val="360"/>
        </w:trPr>
        <w:tc>
          <w:tcPr>
            <w:tcW w:w="973" w:type="dxa"/>
          </w:tcPr>
          <w:p w:rsidR="00C63837" w:rsidRPr="0074117A" w:rsidRDefault="00C63837" w:rsidP="004937DE">
            <w:pPr>
              <w:keepNext/>
              <w:widowControl w:val="0"/>
              <w:autoSpaceDE w:val="0"/>
              <w:autoSpaceDN w:val="0"/>
              <w:adjustRightInd w:val="0"/>
              <w:rPr>
                <w:rFonts w:ascii="Times Roman" w:hAnsi="Times Roman" w:cs="Times Roman"/>
                <w:b/>
              </w:rPr>
            </w:pPr>
            <w:r w:rsidRPr="0074117A">
              <w:rPr>
                <w:rFonts w:ascii="Times Roman" w:hAnsi="Times Roman" w:cs="Times Roman"/>
                <w:b/>
              </w:rPr>
              <w:t>1.</w:t>
            </w:r>
          </w:p>
        </w:tc>
        <w:tc>
          <w:tcPr>
            <w:tcW w:w="4410" w:type="dxa"/>
          </w:tcPr>
          <w:p w:rsidR="00C63837" w:rsidRPr="0074117A" w:rsidRDefault="0074117A" w:rsidP="0074117A">
            <w:r>
              <w:t>Accounts Receivable</w:t>
            </w:r>
          </w:p>
        </w:tc>
        <w:tc>
          <w:tcPr>
            <w:tcW w:w="189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46,000</w:t>
            </w:r>
          </w:p>
        </w:tc>
        <w:tc>
          <w:tcPr>
            <w:tcW w:w="1620" w:type="dxa"/>
          </w:tcPr>
          <w:p w:rsidR="00C63837" w:rsidRDefault="00C63837" w:rsidP="0074117A">
            <w:pPr>
              <w:keepNext/>
              <w:widowControl w:val="0"/>
              <w:autoSpaceDE w:val="0"/>
              <w:autoSpaceDN w:val="0"/>
              <w:adjustRightInd w:val="0"/>
              <w:jc w:val="right"/>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74117A" w:rsidP="004937DE">
            <w:pPr>
              <w:keepNext/>
              <w:widowControl w:val="0"/>
              <w:autoSpaceDE w:val="0"/>
              <w:autoSpaceDN w:val="0"/>
              <w:adjustRightInd w:val="0"/>
              <w:rPr>
                <w:rFonts w:ascii="Times Roman" w:hAnsi="Times Roman" w:cs="Times Roman"/>
              </w:rPr>
            </w:pPr>
            <w:r>
              <w:rPr>
                <w:rFonts w:ascii="Times Roman" w:hAnsi="Times Roman" w:cs="Times Roman"/>
              </w:rPr>
              <w:t xml:space="preserve">     Sales</w:t>
            </w:r>
          </w:p>
        </w:tc>
        <w:tc>
          <w:tcPr>
            <w:tcW w:w="1890" w:type="dxa"/>
          </w:tcPr>
          <w:p w:rsidR="00C63837" w:rsidRDefault="00C63837" w:rsidP="0074117A">
            <w:pPr>
              <w:keepNext/>
              <w:widowControl w:val="0"/>
              <w:autoSpaceDE w:val="0"/>
              <w:autoSpaceDN w:val="0"/>
              <w:adjustRightInd w:val="0"/>
              <w:jc w:val="right"/>
              <w:rPr>
                <w:rFonts w:ascii="Times Roman" w:hAnsi="Times Roman" w:cs="Times Roman"/>
              </w:rPr>
            </w:pPr>
          </w:p>
        </w:tc>
        <w:tc>
          <w:tcPr>
            <w:tcW w:w="162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46,000</w:t>
            </w: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74117A">
            <w:pPr>
              <w:keepNext/>
              <w:widowControl w:val="0"/>
              <w:autoSpaceDE w:val="0"/>
              <w:autoSpaceDN w:val="0"/>
              <w:adjustRightInd w:val="0"/>
              <w:jc w:val="right"/>
              <w:rPr>
                <w:rFonts w:ascii="Times Roman" w:hAnsi="Times Roman" w:cs="Times Roman"/>
              </w:rPr>
            </w:pPr>
          </w:p>
        </w:tc>
        <w:tc>
          <w:tcPr>
            <w:tcW w:w="1620" w:type="dxa"/>
          </w:tcPr>
          <w:p w:rsidR="00C63837" w:rsidRDefault="00C63837" w:rsidP="0074117A">
            <w:pPr>
              <w:keepNext/>
              <w:widowControl w:val="0"/>
              <w:autoSpaceDE w:val="0"/>
              <w:autoSpaceDN w:val="0"/>
              <w:adjustRightInd w:val="0"/>
              <w:jc w:val="right"/>
              <w:rPr>
                <w:rFonts w:ascii="Times Roman" w:hAnsi="Times Roman" w:cs="Times Roman"/>
              </w:rPr>
            </w:pPr>
          </w:p>
        </w:tc>
      </w:tr>
      <w:tr w:rsidR="00C63837" w:rsidTr="004937DE">
        <w:trPr>
          <w:trHeight w:val="360"/>
        </w:trPr>
        <w:tc>
          <w:tcPr>
            <w:tcW w:w="973" w:type="dxa"/>
          </w:tcPr>
          <w:p w:rsidR="00C63837" w:rsidRPr="0074117A" w:rsidRDefault="00C63837" w:rsidP="004937DE">
            <w:pPr>
              <w:keepNext/>
              <w:widowControl w:val="0"/>
              <w:autoSpaceDE w:val="0"/>
              <w:autoSpaceDN w:val="0"/>
              <w:adjustRightInd w:val="0"/>
              <w:rPr>
                <w:rFonts w:ascii="Times Roman" w:hAnsi="Times Roman" w:cs="Times Roman"/>
                <w:b/>
              </w:rPr>
            </w:pPr>
            <w:r w:rsidRPr="0074117A">
              <w:rPr>
                <w:rFonts w:ascii="Times Roman" w:hAnsi="Times Roman" w:cs="Times Roman"/>
                <w:b/>
              </w:rPr>
              <w:t>2.</w:t>
            </w:r>
          </w:p>
        </w:tc>
        <w:tc>
          <w:tcPr>
            <w:tcW w:w="4410" w:type="dxa"/>
          </w:tcPr>
          <w:p w:rsidR="00C63837" w:rsidRDefault="0074117A" w:rsidP="004937DE">
            <w:pPr>
              <w:keepNext/>
              <w:widowControl w:val="0"/>
              <w:autoSpaceDE w:val="0"/>
              <w:autoSpaceDN w:val="0"/>
              <w:adjustRightInd w:val="0"/>
              <w:rPr>
                <w:rFonts w:ascii="Times Roman" w:hAnsi="Times Roman" w:cs="Times Roman"/>
              </w:rPr>
            </w:pPr>
            <w:r>
              <w:rPr>
                <w:rFonts w:ascii="Times Roman" w:hAnsi="Times Roman" w:cs="Times Roman"/>
              </w:rPr>
              <w:t>Cash</w:t>
            </w:r>
          </w:p>
        </w:tc>
        <w:tc>
          <w:tcPr>
            <w:tcW w:w="189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45,540</w:t>
            </w:r>
          </w:p>
        </w:tc>
        <w:tc>
          <w:tcPr>
            <w:tcW w:w="1620" w:type="dxa"/>
          </w:tcPr>
          <w:p w:rsidR="00C63837" w:rsidRDefault="00C63837" w:rsidP="0074117A">
            <w:pPr>
              <w:keepNext/>
              <w:widowControl w:val="0"/>
              <w:autoSpaceDE w:val="0"/>
              <w:autoSpaceDN w:val="0"/>
              <w:adjustRightInd w:val="0"/>
              <w:jc w:val="right"/>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74117A" w:rsidP="004937DE">
            <w:pPr>
              <w:keepNext/>
              <w:widowControl w:val="0"/>
              <w:autoSpaceDE w:val="0"/>
              <w:autoSpaceDN w:val="0"/>
              <w:adjustRightInd w:val="0"/>
              <w:rPr>
                <w:rFonts w:ascii="Times Roman" w:hAnsi="Times Roman" w:cs="Times Roman"/>
              </w:rPr>
            </w:pPr>
            <w:r>
              <w:rPr>
                <w:rFonts w:ascii="Times Roman" w:hAnsi="Times Roman" w:cs="Times Roman"/>
              </w:rPr>
              <w:t xml:space="preserve">Sales Discounts </w:t>
            </w:r>
            <w:r w:rsidRPr="0074117A">
              <w:rPr>
                <w:rFonts w:ascii="Times Roman" w:hAnsi="Times Roman" w:cs="Times Roman"/>
                <w:i/>
              </w:rPr>
              <w:t>($46,000 X .01)</w:t>
            </w:r>
          </w:p>
        </w:tc>
        <w:tc>
          <w:tcPr>
            <w:tcW w:w="189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460</w:t>
            </w:r>
          </w:p>
        </w:tc>
        <w:tc>
          <w:tcPr>
            <w:tcW w:w="1620" w:type="dxa"/>
          </w:tcPr>
          <w:p w:rsidR="00C63837" w:rsidRDefault="00C63837" w:rsidP="0074117A">
            <w:pPr>
              <w:keepNext/>
              <w:widowControl w:val="0"/>
              <w:autoSpaceDE w:val="0"/>
              <w:autoSpaceDN w:val="0"/>
              <w:adjustRightInd w:val="0"/>
              <w:jc w:val="right"/>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74117A" w:rsidP="004937DE">
            <w:pPr>
              <w:keepNext/>
              <w:widowControl w:val="0"/>
              <w:autoSpaceDE w:val="0"/>
              <w:autoSpaceDN w:val="0"/>
              <w:adjustRightInd w:val="0"/>
              <w:rPr>
                <w:rFonts w:ascii="Times Roman" w:hAnsi="Times Roman" w:cs="Times Roman"/>
              </w:rPr>
            </w:pPr>
            <w:r>
              <w:rPr>
                <w:rFonts w:ascii="Times Roman" w:hAnsi="Times Roman" w:cs="Times Roman"/>
              </w:rPr>
              <w:t xml:space="preserve">     Accounts Receivable</w:t>
            </w:r>
          </w:p>
        </w:tc>
        <w:tc>
          <w:tcPr>
            <w:tcW w:w="1890" w:type="dxa"/>
          </w:tcPr>
          <w:p w:rsidR="00C63837" w:rsidRDefault="00C63837" w:rsidP="0074117A">
            <w:pPr>
              <w:keepNext/>
              <w:widowControl w:val="0"/>
              <w:autoSpaceDE w:val="0"/>
              <w:autoSpaceDN w:val="0"/>
              <w:adjustRightInd w:val="0"/>
              <w:jc w:val="right"/>
              <w:rPr>
                <w:rFonts w:ascii="Times Roman" w:hAnsi="Times Roman" w:cs="Times Roman"/>
              </w:rPr>
            </w:pPr>
          </w:p>
        </w:tc>
        <w:tc>
          <w:tcPr>
            <w:tcW w:w="162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46,000</w:t>
            </w: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C63837" w:rsidP="004937DE">
            <w:pPr>
              <w:keepNext/>
              <w:widowControl w:val="0"/>
              <w:autoSpaceDE w:val="0"/>
              <w:autoSpaceDN w:val="0"/>
              <w:adjustRightInd w:val="0"/>
              <w:rPr>
                <w:rFonts w:ascii="Times Roman" w:hAnsi="Times Roman" w:cs="Times Roman"/>
              </w:rPr>
            </w:pPr>
          </w:p>
        </w:tc>
        <w:tc>
          <w:tcPr>
            <w:tcW w:w="1890" w:type="dxa"/>
          </w:tcPr>
          <w:p w:rsidR="00C63837" w:rsidRDefault="00C63837" w:rsidP="0074117A">
            <w:pPr>
              <w:keepNext/>
              <w:widowControl w:val="0"/>
              <w:autoSpaceDE w:val="0"/>
              <w:autoSpaceDN w:val="0"/>
              <w:adjustRightInd w:val="0"/>
              <w:jc w:val="right"/>
              <w:rPr>
                <w:rFonts w:ascii="Times Roman" w:hAnsi="Times Roman" w:cs="Times Roman"/>
              </w:rPr>
            </w:pPr>
          </w:p>
        </w:tc>
        <w:tc>
          <w:tcPr>
            <w:tcW w:w="1620" w:type="dxa"/>
          </w:tcPr>
          <w:p w:rsidR="00C63837" w:rsidRDefault="00C63837" w:rsidP="0074117A">
            <w:pPr>
              <w:keepNext/>
              <w:widowControl w:val="0"/>
              <w:autoSpaceDE w:val="0"/>
              <w:autoSpaceDN w:val="0"/>
              <w:adjustRightInd w:val="0"/>
              <w:jc w:val="right"/>
              <w:rPr>
                <w:rFonts w:ascii="Times Roman" w:hAnsi="Times Roman" w:cs="Times Roman"/>
              </w:rPr>
            </w:pPr>
          </w:p>
        </w:tc>
      </w:tr>
      <w:tr w:rsidR="00C63837" w:rsidTr="004937DE">
        <w:trPr>
          <w:trHeight w:val="360"/>
        </w:trPr>
        <w:tc>
          <w:tcPr>
            <w:tcW w:w="973" w:type="dxa"/>
          </w:tcPr>
          <w:p w:rsidR="00C63837" w:rsidRPr="0074117A" w:rsidRDefault="0074117A" w:rsidP="004937DE">
            <w:pPr>
              <w:keepNext/>
              <w:widowControl w:val="0"/>
              <w:autoSpaceDE w:val="0"/>
              <w:autoSpaceDN w:val="0"/>
              <w:adjustRightInd w:val="0"/>
              <w:rPr>
                <w:rFonts w:ascii="Times Roman" w:hAnsi="Times Roman" w:cs="Times Roman"/>
                <w:b/>
              </w:rPr>
            </w:pPr>
            <w:r>
              <w:rPr>
                <w:rFonts w:ascii="Times Roman" w:hAnsi="Times Roman" w:cs="Times Roman"/>
                <w:b/>
              </w:rPr>
              <w:t>3.</w:t>
            </w:r>
          </w:p>
        </w:tc>
        <w:tc>
          <w:tcPr>
            <w:tcW w:w="4410" w:type="dxa"/>
          </w:tcPr>
          <w:p w:rsidR="00C63837" w:rsidRDefault="0074117A" w:rsidP="004937DE">
            <w:pPr>
              <w:keepNext/>
              <w:widowControl w:val="0"/>
              <w:autoSpaceDE w:val="0"/>
              <w:autoSpaceDN w:val="0"/>
              <w:adjustRightInd w:val="0"/>
              <w:rPr>
                <w:rFonts w:ascii="Times Roman" w:hAnsi="Times Roman" w:cs="Times Roman"/>
              </w:rPr>
            </w:pPr>
            <w:r>
              <w:rPr>
                <w:rFonts w:ascii="Times Roman" w:hAnsi="Times Roman" w:cs="Times Roman"/>
              </w:rPr>
              <w:t>Cash</w:t>
            </w:r>
          </w:p>
        </w:tc>
        <w:tc>
          <w:tcPr>
            <w:tcW w:w="189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46,000</w:t>
            </w:r>
          </w:p>
        </w:tc>
        <w:tc>
          <w:tcPr>
            <w:tcW w:w="1620" w:type="dxa"/>
          </w:tcPr>
          <w:p w:rsidR="00C63837" w:rsidRDefault="00C63837" w:rsidP="0074117A">
            <w:pPr>
              <w:keepNext/>
              <w:widowControl w:val="0"/>
              <w:autoSpaceDE w:val="0"/>
              <w:autoSpaceDN w:val="0"/>
              <w:adjustRightInd w:val="0"/>
              <w:jc w:val="right"/>
              <w:rPr>
                <w:rFonts w:ascii="Times Roman" w:hAnsi="Times Roman" w:cs="Times Roman"/>
              </w:rPr>
            </w:pPr>
          </w:p>
        </w:tc>
      </w:tr>
      <w:tr w:rsidR="00C63837" w:rsidTr="004937DE">
        <w:trPr>
          <w:trHeight w:val="360"/>
        </w:trPr>
        <w:tc>
          <w:tcPr>
            <w:tcW w:w="973" w:type="dxa"/>
          </w:tcPr>
          <w:p w:rsidR="00C63837" w:rsidRDefault="00C63837" w:rsidP="004937DE">
            <w:pPr>
              <w:keepNext/>
              <w:widowControl w:val="0"/>
              <w:autoSpaceDE w:val="0"/>
              <w:autoSpaceDN w:val="0"/>
              <w:adjustRightInd w:val="0"/>
              <w:rPr>
                <w:rFonts w:ascii="Times Roman" w:hAnsi="Times Roman" w:cs="Times Roman"/>
              </w:rPr>
            </w:pPr>
          </w:p>
        </w:tc>
        <w:tc>
          <w:tcPr>
            <w:tcW w:w="4410" w:type="dxa"/>
          </w:tcPr>
          <w:p w:rsidR="00C63837" w:rsidRDefault="0074117A" w:rsidP="004937DE">
            <w:pPr>
              <w:keepNext/>
              <w:widowControl w:val="0"/>
              <w:autoSpaceDE w:val="0"/>
              <w:autoSpaceDN w:val="0"/>
              <w:adjustRightInd w:val="0"/>
              <w:rPr>
                <w:rFonts w:ascii="Times Roman" w:hAnsi="Times Roman" w:cs="Times Roman"/>
              </w:rPr>
            </w:pPr>
            <w:r>
              <w:rPr>
                <w:rFonts w:ascii="Times Roman" w:hAnsi="Times Roman" w:cs="Times Roman"/>
              </w:rPr>
              <w:t xml:space="preserve">     Accounts Receivable</w:t>
            </w:r>
          </w:p>
        </w:tc>
        <w:tc>
          <w:tcPr>
            <w:tcW w:w="1890" w:type="dxa"/>
          </w:tcPr>
          <w:p w:rsidR="00C63837" w:rsidRDefault="00C63837" w:rsidP="0074117A">
            <w:pPr>
              <w:keepNext/>
              <w:widowControl w:val="0"/>
              <w:autoSpaceDE w:val="0"/>
              <w:autoSpaceDN w:val="0"/>
              <w:adjustRightInd w:val="0"/>
              <w:jc w:val="right"/>
              <w:rPr>
                <w:rFonts w:ascii="Times Roman" w:hAnsi="Times Roman" w:cs="Times Roman"/>
              </w:rPr>
            </w:pPr>
          </w:p>
        </w:tc>
        <w:tc>
          <w:tcPr>
            <w:tcW w:w="1620" w:type="dxa"/>
          </w:tcPr>
          <w:p w:rsidR="00C63837" w:rsidRDefault="0074117A" w:rsidP="0074117A">
            <w:pPr>
              <w:keepNext/>
              <w:widowControl w:val="0"/>
              <w:autoSpaceDE w:val="0"/>
              <w:autoSpaceDN w:val="0"/>
              <w:adjustRightInd w:val="0"/>
              <w:jc w:val="right"/>
              <w:rPr>
                <w:rFonts w:ascii="Times Roman" w:hAnsi="Times Roman" w:cs="Times Roman"/>
              </w:rPr>
            </w:pPr>
            <w:r>
              <w:rPr>
                <w:rFonts w:ascii="Times Roman" w:hAnsi="Times Roman" w:cs="Times Roman"/>
              </w:rPr>
              <w:t>46,000</w:t>
            </w:r>
          </w:p>
        </w:tc>
      </w:tr>
    </w:tbl>
    <w:p w:rsidR="00C63837" w:rsidRDefault="00C63837" w:rsidP="00C23591">
      <w:pPr>
        <w:tabs>
          <w:tab w:val="left" w:pos="360"/>
        </w:tabs>
        <w:ind w:left="-3"/>
      </w:pPr>
    </w:p>
    <w:p w:rsidR="00647E40" w:rsidRPr="00003904" w:rsidRDefault="00647E40" w:rsidP="00647E40">
      <w:pPr>
        <w:tabs>
          <w:tab w:val="left" w:pos="360"/>
        </w:tabs>
        <w:ind w:left="-3"/>
        <w:rPr>
          <w:b/>
        </w:rPr>
      </w:pPr>
      <w:r w:rsidRPr="00003904">
        <w:rPr>
          <w:b/>
        </w:rPr>
        <w:t xml:space="preserve">Problem </w:t>
      </w:r>
      <w:r>
        <w:rPr>
          <w:b/>
        </w:rPr>
        <w:t>2</w:t>
      </w:r>
    </w:p>
    <w:tbl>
      <w:tblPr>
        <w:tblStyle w:val="TableGrid0"/>
        <w:tblW w:w="0" w:type="auto"/>
        <w:tblLayout w:type="fixed"/>
        <w:tblLook w:val="04A0" w:firstRow="1" w:lastRow="0" w:firstColumn="1" w:lastColumn="0" w:noHBand="0" w:noVBand="1"/>
      </w:tblPr>
      <w:tblGrid>
        <w:gridCol w:w="973"/>
        <w:gridCol w:w="4410"/>
        <w:gridCol w:w="1890"/>
        <w:gridCol w:w="1620"/>
      </w:tblGrid>
      <w:tr w:rsidR="00647E40" w:rsidRPr="003D743A" w:rsidTr="004937DE">
        <w:trPr>
          <w:trHeight w:val="360"/>
        </w:trPr>
        <w:tc>
          <w:tcPr>
            <w:tcW w:w="973" w:type="dxa"/>
          </w:tcPr>
          <w:p w:rsidR="00647E40" w:rsidRPr="003D743A" w:rsidRDefault="00647E40" w:rsidP="004937DE">
            <w:pPr>
              <w:keepNext/>
              <w:widowControl w:val="0"/>
              <w:autoSpaceDE w:val="0"/>
              <w:autoSpaceDN w:val="0"/>
              <w:adjustRightInd w:val="0"/>
              <w:jc w:val="center"/>
              <w:rPr>
                <w:rFonts w:ascii="Times Roman" w:hAnsi="Times Roman" w:cs="Times Roman"/>
                <w:u w:val="single"/>
              </w:rPr>
            </w:pPr>
          </w:p>
        </w:tc>
        <w:tc>
          <w:tcPr>
            <w:tcW w:w="4410" w:type="dxa"/>
          </w:tcPr>
          <w:p w:rsidR="00647E40" w:rsidRPr="003D743A" w:rsidRDefault="00647E40"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647E40" w:rsidRPr="003D743A" w:rsidRDefault="00647E40"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647E40" w:rsidRPr="003D743A" w:rsidRDefault="00647E40" w:rsidP="004937DE">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647E40" w:rsidTr="004937DE">
        <w:trPr>
          <w:trHeight w:val="360"/>
        </w:trPr>
        <w:tc>
          <w:tcPr>
            <w:tcW w:w="973" w:type="dxa"/>
          </w:tcPr>
          <w:p w:rsidR="00647E40" w:rsidRPr="0074117A" w:rsidRDefault="00647E40" w:rsidP="004937DE">
            <w:pPr>
              <w:keepNext/>
              <w:widowControl w:val="0"/>
              <w:autoSpaceDE w:val="0"/>
              <w:autoSpaceDN w:val="0"/>
              <w:adjustRightInd w:val="0"/>
              <w:rPr>
                <w:rFonts w:ascii="Times Roman" w:hAnsi="Times Roman" w:cs="Times Roman"/>
                <w:b/>
              </w:rPr>
            </w:pPr>
            <w:r w:rsidRPr="0074117A">
              <w:rPr>
                <w:rFonts w:ascii="Times Roman" w:hAnsi="Times Roman" w:cs="Times Roman"/>
                <w:b/>
              </w:rPr>
              <w:t>1.</w:t>
            </w:r>
          </w:p>
        </w:tc>
        <w:tc>
          <w:tcPr>
            <w:tcW w:w="4410" w:type="dxa"/>
          </w:tcPr>
          <w:p w:rsidR="00647E40" w:rsidRPr="0074117A" w:rsidRDefault="00647E40" w:rsidP="004937DE">
            <w:r>
              <w:t>Accounts Receivable</w:t>
            </w: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45,540</w:t>
            </w: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p>
        </w:tc>
      </w:tr>
      <w:tr w:rsidR="00647E40" w:rsidTr="004937DE">
        <w:trPr>
          <w:trHeight w:val="360"/>
        </w:trPr>
        <w:tc>
          <w:tcPr>
            <w:tcW w:w="973" w:type="dxa"/>
          </w:tcPr>
          <w:p w:rsidR="00647E40" w:rsidRDefault="00647E40" w:rsidP="004937DE">
            <w:pPr>
              <w:keepNext/>
              <w:widowControl w:val="0"/>
              <w:autoSpaceDE w:val="0"/>
              <w:autoSpaceDN w:val="0"/>
              <w:adjustRightInd w:val="0"/>
              <w:rPr>
                <w:rFonts w:ascii="Times Roman" w:hAnsi="Times Roman" w:cs="Times Roman"/>
              </w:rPr>
            </w:pPr>
          </w:p>
        </w:tc>
        <w:tc>
          <w:tcPr>
            <w:tcW w:w="4410" w:type="dxa"/>
          </w:tcPr>
          <w:p w:rsidR="00647E40" w:rsidRDefault="00647E40" w:rsidP="004937DE">
            <w:pPr>
              <w:keepNext/>
              <w:widowControl w:val="0"/>
              <w:autoSpaceDE w:val="0"/>
              <w:autoSpaceDN w:val="0"/>
              <w:adjustRightInd w:val="0"/>
              <w:rPr>
                <w:rFonts w:ascii="Times Roman" w:hAnsi="Times Roman" w:cs="Times Roman"/>
              </w:rPr>
            </w:pPr>
            <w:r>
              <w:rPr>
                <w:rFonts w:ascii="Times Roman" w:hAnsi="Times Roman" w:cs="Times Roman"/>
              </w:rPr>
              <w:t xml:space="preserve">     Sales ($46,000 X .99)</w:t>
            </w: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45,540</w:t>
            </w:r>
          </w:p>
        </w:tc>
      </w:tr>
      <w:tr w:rsidR="00647E40" w:rsidTr="004937DE">
        <w:trPr>
          <w:trHeight w:val="360"/>
        </w:trPr>
        <w:tc>
          <w:tcPr>
            <w:tcW w:w="973" w:type="dxa"/>
          </w:tcPr>
          <w:p w:rsidR="00647E40" w:rsidRDefault="00647E40" w:rsidP="004937DE">
            <w:pPr>
              <w:keepNext/>
              <w:widowControl w:val="0"/>
              <w:autoSpaceDE w:val="0"/>
              <w:autoSpaceDN w:val="0"/>
              <w:adjustRightInd w:val="0"/>
              <w:rPr>
                <w:rFonts w:ascii="Times Roman" w:hAnsi="Times Roman" w:cs="Times Roman"/>
              </w:rPr>
            </w:pPr>
          </w:p>
        </w:tc>
        <w:tc>
          <w:tcPr>
            <w:tcW w:w="4410" w:type="dxa"/>
          </w:tcPr>
          <w:p w:rsidR="00647E40" w:rsidRDefault="00647E40" w:rsidP="004937DE">
            <w:pPr>
              <w:keepNext/>
              <w:widowControl w:val="0"/>
              <w:autoSpaceDE w:val="0"/>
              <w:autoSpaceDN w:val="0"/>
              <w:adjustRightInd w:val="0"/>
              <w:rPr>
                <w:rFonts w:ascii="Times Roman" w:hAnsi="Times Roman" w:cs="Times Roman"/>
              </w:rPr>
            </w:pP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p>
        </w:tc>
      </w:tr>
      <w:tr w:rsidR="00647E40" w:rsidTr="004937DE">
        <w:trPr>
          <w:trHeight w:val="360"/>
        </w:trPr>
        <w:tc>
          <w:tcPr>
            <w:tcW w:w="973" w:type="dxa"/>
          </w:tcPr>
          <w:p w:rsidR="00647E40" w:rsidRPr="0074117A" w:rsidRDefault="00647E40" w:rsidP="004937DE">
            <w:pPr>
              <w:keepNext/>
              <w:widowControl w:val="0"/>
              <w:autoSpaceDE w:val="0"/>
              <w:autoSpaceDN w:val="0"/>
              <w:adjustRightInd w:val="0"/>
              <w:rPr>
                <w:rFonts w:ascii="Times Roman" w:hAnsi="Times Roman" w:cs="Times Roman"/>
                <w:b/>
              </w:rPr>
            </w:pPr>
            <w:r w:rsidRPr="0074117A">
              <w:rPr>
                <w:rFonts w:ascii="Times Roman" w:hAnsi="Times Roman" w:cs="Times Roman"/>
                <w:b/>
              </w:rPr>
              <w:t>2.</w:t>
            </w:r>
          </w:p>
        </w:tc>
        <w:tc>
          <w:tcPr>
            <w:tcW w:w="4410" w:type="dxa"/>
          </w:tcPr>
          <w:p w:rsidR="00647E40" w:rsidRDefault="00647E40" w:rsidP="004937DE">
            <w:pPr>
              <w:keepNext/>
              <w:widowControl w:val="0"/>
              <w:autoSpaceDE w:val="0"/>
              <w:autoSpaceDN w:val="0"/>
              <w:adjustRightInd w:val="0"/>
              <w:rPr>
                <w:rFonts w:ascii="Times Roman" w:hAnsi="Times Roman" w:cs="Times Roman"/>
              </w:rPr>
            </w:pPr>
            <w:r>
              <w:rPr>
                <w:rFonts w:ascii="Times Roman" w:hAnsi="Times Roman" w:cs="Times Roman"/>
              </w:rPr>
              <w:t>Cash</w:t>
            </w: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45,540</w:t>
            </w: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p>
        </w:tc>
      </w:tr>
      <w:tr w:rsidR="00647E40" w:rsidTr="004937DE">
        <w:trPr>
          <w:trHeight w:val="360"/>
        </w:trPr>
        <w:tc>
          <w:tcPr>
            <w:tcW w:w="973" w:type="dxa"/>
          </w:tcPr>
          <w:p w:rsidR="00647E40" w:rsidRDefault="00647E40" w:rsidP="004937DE">
            <w:pPr>
              <w:keepNext/>
              <w:widowControl w:val="0"/>
              <w:autoSpaceDE w:val="0"/>
              <w:autoSpaceDN w:val="0"/>
              <w:adjustRightInd w:val="0"/>
              <w:rPr>
                <w:rFonts w:ascii="Times Roman" w:hAnsi="Times Roman" w:cs="Times Roman"/>
              </w:rPr>
            </w:pPr>
          </w:p>
        </w:tc>
        <w:tc>
          <w:tcPr>
            <w:tcW w:w="4410" w:type="dxa"/>
          </w:tcPr>
          <w:p w:rsidR="00647E40" w:rsidRDefault="00647E40" w:rsidP="004937DE">
            <w:pPr>
              <w:keepNext/>
              <w:widowControl w:val="0"/>
              <w:autoSpaceDE w:val="0"/>
              <w:autoSpaceDN w:val="0"/>
              <w:adjustRightInd w:val="0"/>
              <w:rPr>
                <w:rFonts w:ascii="Times Roman" w:hAnsi="Times Roman" w:cs="Times Roman"/>
              </w:rPr>
            </w:pPr>
            <w:r>
              <w:rPr>
                <w:rFonts w:ascii="Times Roman" w:hAnsi="Times Roman" w:cs="Times Roman"/>
              </w:rPr>
              <w:t xml:space="preserve">     Accounts Receivable</w:t>
            </w: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45,540</w:t>
            </w:r>
          </w:p>
        </w:tc>
      </w:tr>
      <w:tr w:rsidR="00647E40" w:rsidTr="004937DE">
        <w:trPr>
          <w:trHeight w:val="360"/>
        </w:trPr>
        <w:tc>
          <w:tcPr>
            <w:tcW w:w="973" w:type="dxa"/>
          </w:tcPr>
          <w:p w:rsidR="00647E40" w:rsidRDefault="00647E40" w:rsidP="004937DE">
            <w:pPr>
              <w:keepNext/>
              <w:widowControl w:val="0"/>
              <w:autoSpaceDE w:val="0"/>
              <w:autoSpaceDN w:val="0"/>
              <w:adjustRightInd w:val="0"/>
              <w:rPr>
                <w:rFonts w:ascii="Times Roman" w:hAnsi="Times Roman" w:cs="Times Roman"/>
              </w:rPr>
            </w:pPr>
          </w:p>
        </w:tc>
        <w:tc>
          <w:tcPr>
            <w:tcW w:w="4410" w:type="dxa"/>
          </w:tcPr>
          <w:p w:rsidR="00647E40" w:rsidRDefault="00647E40" w:rsidP="004937DE">
            <w:pPr>
              <w:keepNext/>
              <w:widowControl w:val="0"/>
              <w:autoSpaceDE w:val="0"/>
              <w:autoSpaceDN w:val="0"/>
              <w:adjustRightInd w:val="0"/>
              <w:rPr>
                <w:rFonts w:ascii="Times Roman" w:hAnsi="Times Roman" w:cs="Times Roman"/>
              </w:rPr>
            </w:pP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p>
        </w:tc>
      </w:tr>
      <w:tr w:rsidR="00647E40" w:rsidTr="004937DE">
        <w:trPr>
          <w:trHeight w:val="360"/>
        </w:trPr>
        <w:tc>
          <w:tcPr>
            <w:tcW w:w="973" w:type="dxa"/>
          </w:tcPr>
          <w:p w:rsidR="00647E40" w:rsidRPr="0074117A" w:rsidRDefault="00647E40" w:rsidP="004937DE">
            <w:pPr>
              <w:keepNext/>
              <w:widowControl w:val="0"/>
              <w:autoSpaceDE w:val="0"/>
              <w:autoSpaceDN w:val="0"/>
              <w:adjustRightInd w:val="0"/>
              <w:rPr>
                <w:rFonts w:ascii="Times Roman" w:hAnsi="Times Roman" w:cs="Times Roman"/>
                <w:b/>
              </w:rPr>
            </w:pPr>
            <w:r>
              <w:rPr>
                <w:rFonts w:ascii="Times Roman" w:hAnsi="Times Roman" w:cs="Times Roman"/>
                <w:b/>
              </w:rPr>
              <w:t>3.</w:t>
            </w:r>
          </w:p>
        </w:tc>
        <w:tc>
          <w:tcPr>
            <w:tcW w:w="4410" w:type="dxa"/>
          </w:tcPr>
          <w:p w:rsidR="00647E40" w:rsidRDefault="00647E40" w:rsidP="004937DE">
            <w:pPr>
              <w:keepNext/>
              <w:widowControl w:val="0"/>
              <w:autoSpaceDE w:val="0"/>
              <w:autoSpaceDN w:val="0"/>
              <w:adjustRightInd w:val="0"/>
              <w:rPr>
                <w:rFonts w:ascii="Times Roman" w:hAnsi="Times Roman" w:cs="Times Roman"/>
              </w:rPr>
            </w:pPr>
            <w:r>
              <w:rPr>
                <w:rFonts w:ascii="Times Roman" w:hAnsi="Times Roman" w:cs="Times Roman"/>
              </w:rPr>
              <w:t>Cash</w:t>
            </w: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46,000</w:t>
            </w: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p>
        </w:tc>
      </w:tr>
      <w:tr w:rsidR="00647E40" w:rsidTr="004937DE">
        <w:trPr>
          <w:trHeight w:val="360"/>
        </w:trPr>
        <w:tc>
          <w:tcPr>
            <w:tcW w:w="973" w:type="dxa"/>
          </w:tcPr>
          <w:p w:rsidR="00647E40" w:rsidRDefault="00647E40" w:rsidP="004937DE">
            <w:pPr>
              <w:keepNext/>
              <w:widowControl w:val="0"/>
              <w:autoSpaceDE w:val="0"/>
              <w:autoSpaceDN w:val="0"/>
              <w:adjustRightInd w:val="0"/>
              <w:rPr>
                <w:rFonts w:ascii="Times Roman" w:hAnsi="Times Roman" w:cs="Times Roman"/>
              </w:rPr>
            </w:pPr>
          </w:p>
        </w:tc>
        <w:tc>
          <w:tcPr>
            <w:tcW w:w="4410" w:type="dxa"/>
          </w:tcPr>
          <w:p w:rsidR="00647E40" w:rsidRDefault="00647E40" w:rsidP="004937DE">
            <w:pPr>
              <w:keepNext/>
              <w:widowControl w:val="0"/>
              <w:autoSpaceDE w:val="0"/>
              <w:autoSpaceDN w:val="0"/>
              <w:adjustRightInd w:val="0"/>
              <w:rPr>
                <w:rFonts w:ascii="Times Roman" w:hAnsi="Times Roman" w:cs="Times Roman"/>
              </w:rPr>
            </w:pPr>
            <w:r>
              <w:rPr>
                <w:rFonts w:ascii="Times Roman" w:hAnsi="Times Roman" w:cs="Times Roman"/>
              </w:rPr>
              <w:t xml:space="preserve">     Accounts Receivable</w:t>
            </w:r>
          </w:p>
        </w:tc>
        <w:tc>
          <w:tcPr>
            <w:tcW w:w="1890" w:type="dxa"/>
          </w:tcPr>
          <w:p w:rsidR="00647E40" w:rsidRDefault="00647E40" w:rsidP="004937DE">
            <w:pPr>
              <w:keepNext/>
              <w:widowControl w:val="0"/>
              <w:autoSpaceDE w:val="0"/>
              <w:autoSpaceDN w:val="0"/>
              <w:adjustRightInd w:val="0"/>
              <w:jc w:val="right"/>
              <w:rPr>
                <w:rFonts w:ascii="Times Roman" w:hAnsi="Times Roman" w:cs="Times Roman"/>
              </w:rPr>
            </w:pP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45,540</w:t>
            </w:r>
          </w:p>
        </w:tc>
      </w:tr>
      <w:tr w:rsidR="00647E40" w:rsidTr="004937DE">
        <w:trPr>
          <w:trHeight w:val="360"/>
        </w:trPr>
        <w:tc>
          <w:tcPr>
            <w:tcW w:w="973" w:type="dxa"/>
          </w:tcPr>
          <w:p w:rsidR="00647E40" w:rsidRDefault="00647E40" w:rsidP="004937DE">
            <w:pPr>
              <w:keepNext/>
              <w:widowControl w:val="0"/>
              <w:autoSpaceDE w:val="0"/>
              <w:autoSpaceDN w:val="0"/>
              <w:adjustRightInd w:val="0"/>
              <w:rPr>
                <w:rFonts w:ascii="Times Roman" w:hAnsi="Times Roman" w:cs="Times Roman"/>
              </w:rPr>
            </w:pPr>
          </w:p>
        </w:tc>
        <w:tc>
          <w:tcPr>
            <w:tcW w:w="4410" w:type="dxa"/>
          </w:tcPr>
          <w:p w:rsidR="00647E40" w:rsidRDefault="00647E40" w:rsidP="004937DE">
            <w:pPr>
              <w:keepNext/>
              <w:widowControl w:val="0"/>
              <w:autoSpaceDE w:val="0"/>
              <w:autoSpaceDN w:val="0"/>
              <w:adjustRightInd w:val="0"/>
              <w:rPr>
                <w:rFonts w:ascii="Times Roman" w:hAnsi="Times Roman" w:cs="Times Roman"/>
              </w:rPr>
            </w:pPr>
            <w:r>
              <w:rPr>
                <w:rFonts w:ascii="Times Roman" w:hAnsi="Times Roman" w:cs="Times Roman"/>
              </w:rPr>
              <w:t xml:space="preserve">     Interest Revenue</w:t>
            </w:r>
          </w:p>
        </w:tc>
        <w:tc>
          <w:tcPr>
            <w:tcW w:w="1890" w:type="dxa"/>
          </w:tcPr>
          <w:p w:rsidR="00647E40" w:rsidRDefault="00647E40" w:rsidP="00647E40">
            <w:pPr>
              <w:keepNext/>
              <w:widowControl w:val="0"/>
              <w:autoSpaceDE w:val="0"/>
              <w:autoSpaceDN w:val="0"/>
              <w:adjustRightInd w:val="0"/>
              <w:ind w:left="0" w:firstLine="0"/>
              <w:rPr>
                <w:rFonts w:ascii="Times Roman" w:hAnsi="Times Roman" w:cs="Times Roman"/>
              </w:rPr>
            </w:pPr>
          </w:p>
        </w:tc>
        <w:tc>
          <w:tcPr>
            <w:tcW w:w="1620" w:type="dxa"/>
          </w:tcPr>
          <w:p w:rsidR="00647E40" w:rsidRDefault="00647E40" w:rsidP="004937DE">
            <w:pPr>
              <w:keepNext/>
              <w:widowControl w:val="0"/>
              <w:autoSpaceDE w:val="0"/>
              <w:autoSpaceDN w:val="0"/>
              <w:adjustRightInd w:val="0"/>
              <w:jc w:val="right"/>
              <w:rPr>
                <w:rFonts w:ascii="Times Roman" w:hAnsi="Times Roman" w:cs="Times Roman"/>
              </w:rPr>
            </w:pPr>
            <w:r>
              <w:rPr>
                <w:rFonts w:ascii="Times Roman" w:hAnsi="Times Roman" w:cs="Times Roman"/>
              </w:rPr>
              <w:t>460</w:t>
            </w:r>
          </w:p>
        </w:tc>
      </w:tr>
    </w:tbl>
    <w:p w:rsidR="003D0FCC" w:rsidRDefault="003D0FCC" w:rsidP="00C23591">
      <w:pPr>
        <w:tabs>
          <w:tab w:val="left" w:pos="360"/>
        </w:tabs>
        <w:ind w:left="-3"/>
      </w:pPr>
    </w:p>
    <w:p w:rsidR="00C63837" w:rsidRDefault="00C63837" w:rsidP="00C23591">
      <w:pPr>
        <w:tabs>
          <w:tab w:val="left" w:pos="360"/>
        </w:tabs>
        <w:ind w:left="-3"/>
      </w:pPr>
    </w:p>
    <w:p w:rsidR="00647E40" w:rsidRDefault="00647E40" w:rsidP="00C23591">
      <w:pPr>
        <w:tabs>
          <w:tab w:val="left" w:pos="360"/>
        </w:tabs>
        <w:ind w:left="-3"/>
      </w:pPr>
    </w:p>
    <w:p w:rsidR="00E710A0" w:rsidRDefault="00E710A0">
      <w:pPr>
        <w:spacing w:after="160" w:line="259" w:lineRule="auto"/>
        <w:ind w:left="0" w:right="0" w:firstLine="0"/>
      </w:pPr>
      <w:r>
        <w:br w:type="page"/>
      </w:r>
    </w:p>
    <w:p w:rsidR="00647E40" w:rsidRPr="00E710A0" w:rsidRDefault="00E710A0" w:rsidP="00C23591">
      <w:pPr>
        <w:tabs>
          <w:tab w:val="left" w:pos="360"/>
        </w:tabs>
        <w:ind w:left="-3"/>
        <w:rPr>
          <w:b/>
        </w:rPr>
      </w:pPr>
      <w:r w:rsidRPr="00E710A0">
        <w:rPr>
          <w:b/>
        </w:rPr>
        <w:lastRenderedPageBreak/>
        <w:t>Problem 3</w:t>
      </w:r>
      <w:r w:rsidR="0021206C">
        <w:rPr>
          <w:b/>
        </w:rPr>
        <w:t>-1</w:t>
      </w:r>
    </w:p>
    <w:tbl>
      <w:tblPr>
        <w:tblStyle w:val="TableGrid0"/>
        <w:tblW w:w="7555" w:type="dxa"/>
        <w:tblLayout w:type="fixed"/>
        <w:tblLook w:val="04A0" w:firstRow="1" w:lastRow="0" w:firstColumn="1" w:lastColumn="0" w:noHBand="0" w:noVBand="1"/>
      </w:tblPr>
      <w:tblGrid>
        <w:gridCol w:w="3595"/>
        <w:gridCol w:w="1980"/>
        <w:gridCol w:w="1980"/>
      </w:tblGrid>
      <w:tr w:rsidR="0021206C" w:rsidTr="0021206C">
        <w:trPr>
          <w:trHeight w:val="432"/>
        </w:trPr>
        <w:tc>
          <w:tcPr>
            <w:tcW w:w="3595" w:type="dxa"/>
          </w:tcPr>
          <w:p w:rsidR="0021206C" w:rsidRDefault="0021206C" w:rsidP="004937DE">
            <w:pPr>
              <w:keepNext/>
              <w:widowControl w:val="0"/>
              <w:autoSpaceDE w:val="0"/>
              <w:autoSpaceDN w:val="0"/>
              <w:adjustRightInd w:val="0"/>
              <w:rPr>
                <w:rFonts w:ascii="Times" w:hAnsi="Times" w:cs="Times"/>
              </w:rPr>
            </w:pPr>
          </w:p>
        </w:tc>
        <w:tc>
          <w:tcPr>
            <w:tcW w:w="1980" w:type="dxa"/>
          </w:tcPr>
          <w:p w:rsidR="0021206C" w:rsidRPr="00E63A46" w:rsidRDefault="0021206C" w:rsidP="0001301E">
            <w:pPr>
              <w:keepNext/>
              <w:widowControl w:val="0"/>
              <w:autoSpaceDE w:val="0"/>
              <w:autoSpaceDN w:val="0"/>
              <w:adjustRightInd w:val="0"/>
              <w:jc w:val="center"/>
              <w:rPr>
                <w:rFonts w:ascii="Times" w:hAnsi="Times" w:cs="Times"/>
                <w:u w:val="single"/>
              </w:rPr>
            </w:pPr>
            <w:r>
              <w:rPr>
                <w:rFonts w:ascii="Times" w:hAnsi="Times" w:cs="Times"/>
                <w:u w:val="single"/>
              </w:rPr>
              <w:t>201</w:t>
            </w:r>
            <w:r w:rsidR="0001301E">
              <w:rPr>
                <w:rFonts w:ascii="Times" w:hAnsi="Times" w:cs="Times"/>
                <w:u w:val="single"/>
              </w:rPr>
              <w:t>6</w:t>
            </w:r>
          </w:p>
        </w:tc>
        <w:tc>
          <w:tcPr>
            <w:tcW w:w="1980" w:type="dxa"/>
          </w:tcPr>
          <w:p w:rsidR="0021206C" w:rsidRPr="00E63A46" w:rsidRDefault="0021206C" w:rsidP="0001301E">
            <w:pPr>
              <w:keepNext/>
              <w:widowControl w:val="0"/>
              <w:autoSpaceDE w:val="0"/>
              <w:autoSpaceDN w:val="0"/>
              <w:adjustRightInd w:val="0"/>
              <w:jc w:val="center"/>
              <w:rPr>
                <w:rFonts w:ascii="Times" w:hAnsi="Times" w:cs="Times"/>
                <w:u w:val="single"/>
              </w:rPr>
            </w:pPr>
            <w:r>
              <w:rPr>
                <w:rFonts w:ascii="Times" w:hAnsi="Times" w:cs="Times"/>
                <w:u w:val="single"/>
              </w:rPr>
              <w:t>201</w:t>
            </w:r>
            <w:r w:rsidR="0001301E">
              <w:rPr>
                <w:rFonts w:ascii="Times" w:hAnsi="Times" w:cs="Times"/>
                <w:u w:val="single"/>
              </w:rPr>
              <w:t>7</w:t>
            </w:r>
          </w:p>
        </w:tc>
      </w:tr>
      <w:tr w:rsidR="0021206C" w:rsidTr="0021206C">
        <w:trPr>
          <w:trHeight w:val="432"/>
        </w:trPr>
        <w:tc>
          <w:tcPr>
            <w:tcW w:w="3595" w:type="dxa"/>
            <w:vAlign w:val="center"/>
          </w:tcPr>
          <w:p w:rsidR="0021206C" w:rsidRDefault="0021206C" w:rsidP="004937DE">
            <w:pPr>
              <w:keepNext/>
              <w:widowControl w:val="0"/>
              <w:autoSpaceDE w:val="0"/>
              <w:autoSpaceDN w:val="0"/>
              <w:adjustRightInd w:val="0"/>
              <w:rPr>
                <w:rFonts w:ascii="Times" w:hAnsi="Times" w:cs="Times"/>
              </w:rPr>
            </w:pPr>
            <w:r>
              <w:rPr>
                <w:rFonts w:ascii="Times" w:hAnsi="Times" w:cs="Times"/>
              </w:rPr>
              <w:t>Contract Price</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1,800,000</w:t>
            </w:r>
          </w:p>
        </w:tc>
        <w:tc>
          <w:tcPr>
            <w:tcW w:w="1980" w:type="dxa"/>
          </w:tcPr>
          <w:p w:rsidR="0021206C" w:rsidRDefault="0021206C" w:rsidP="0021206C">
            <w:pPr>
              <w:keepNext/>
              <w:widowControl w:val="0"/>
              <w:autoSpaceDE w:val="0"/>
              <w:autoSpaceDN w:val="0"/>
              <w:adjustRightInd w:val="0"/>
              <w:jc w:val="right"/>
              <w:rPr>
                <w:rFonts w:ascii="Times" w:hAnsi="Times" w:cs="Times"/>
              </w:rPr>
            </w:pPr>
            <w:r>
              <w:rPr>
                <w:rFonts w:ascii="Times" w:hAnsi="Times" w:cs="Times"/>
              </w:rPr>
              <w:t>1,800,000</w:t>
            </w:r>
          </w:p>
        </w:tc>
      </w:tr>
      <w:tr w:rsidR="0021206C" w:rsidTr="0021206C">
        <w:trPr>
          <w:trHeight w:val="432"/>
        </w:trPr>
        <w:tc>
          <w:tcPr>
            <w:tcW w:w="3595" w:type="dxa"/>
            <w:vAlign w:val="center"/>
          </w:tcPr>
          <w:p w:rsidR="0021206C" w:rsidRDefault="0021206C" w:rsidP="004937DE">
            <w:pPr>
              <w:keepNext/>
              <w:widowControl w:val="0"/>
              <w:autoSpaceDE w:val="0"/>
              <w:autoSpaceDN w:val="0"/>
              <w:adjustRightInd w:val="0"/>
              <w:rPr>
                <w:rFonts w:ascii="Times" w:hAnsi="Times" w:cs="Times"/>
              </w:rPr>
            </w:pPr>
            <w:r>
              <w:rPr>
                <w:rFonts w:ascii="Times" w:hAnsi="Times" w:cs="Times"/>
              </w:rPr>
              <w:t>Actual costs to date</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450,000</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1,550,000</w:t>
            </w:r>
          </w:p>
        </w:tc>
      </w:tr>
      <w:tr w:rsidR="0021206C" w:rsidTr="0021206C">
        <w:trPr>
          <w:trHeight w:val="432"/>
        </w:trPr>
        <w:tc>
          <w:tcPr>
            <w:tcW w:w="3595" w:type="dxa"/>
            <w:vAlign w:val="center"/>
          </w:tcPr>
          <w:p w:rsidR="0021206C" w:rsidRDefault="0021206C" w:rsidP="004937DE">
            <w:pPr>
              <w:keepNext/>
              <w:widowControl w:val="0"/>
              <w:autoSpaceDE w:val="0"/>
              <w:autoSpaceDN w:val="0"/>
              <w:adjustRightInd w:val="0"/>
              <w:rPr>
                <w:rFonts w:ascii="Times" w:hAnsi="Times" w:cs="Times"/>
              </w:rPr>
            </w:pPr>
            <w:r>
              <w:rPr>
                <w:rFonts w:ascii="Times" w:hAnsi="Times" w:cs="Times"/>
              </w:rPr>
              <w:t>Estimated costs to complete</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1,050,000</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-0-</w:t>
            </w:r>
          </w:p>
        </w:tc>
      </w:tr>
      <w:tr w:rsidR="0021206C" w:rsidTr="0021206C">
        <w:trPr>
          <w:trHeight w:val="432"/>
        </w:trPr>
        <w:tc>
          <w:tcPr>
            <w:tcW w:w="3595" w:type="dxa"/>
            <w:vAlign w:val="center"/>
          </w:tcPr>
          <w:p w:rsidR="0021206C" w:rsidRDefault="0021206C" w:rsidP="004937DE">
            <w:pPr>
              <w:keepNext/>
              <w:widowControl w:val="0"/>
              <w:autoSpaceDE w:val="0"/>
              <w:autoSpaceDN w:val="0"/>
              <w:adjustRightInd w:val="0"/>
              <w:rPr>
                <w:rFonts w:ascii="Times" w:hAnsi="Times" w:cs="Times"/>
              </w:rPr>
            </w:pPr>
            <w:r>
              <w:rPr>
                <w:rFonts w:ascii="Times" w:hAnsi="Times" w:cs="Times"/>
              </w:rPr>
              <w:t>Total estimated project costs</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1,500,000</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1,550,000</w:t>
            </w:r>
          </w:p>
        </w:tc>
      </w:tr>
      <w:tr w:rsidR="0021206C" w:rsidTr="0021206C">
        <w:trPr>
          <w:trHeight w:val="432"/>
        </w:trPr>
        <w:tc>
          <w:tcPr>
            <w:tcW w:w="3595" w:type="dxa"/>
            <w:vAlign w:val="center"/>
          </w:tcPr>
          <w:p w:rsidR="0021206C" w:rsidRDefault="0021206C" w:rsidP="004937DE">
            <w:pPr>
              <w:keepNext/>
              <w:widowControl w:val="0"/>
              <w:autoSpaceDE w:val="0"/>
              <w:autoSpaceDN w:val="0"/>
              <w:adjustRightInd w:val="0"/>
              <w:rPr>
                <w:rFonts w:ascii="Times" w:hAnsi="Times" w:cs="Times"/>
              </w:rPr>
            </w:pPr>
            <w:r>
              <w:rPr>
                <w:rFonts w:ascii="Times" w:hAnsi="Times" w:cs="Times"/>
              </w:rPr>
              <w:t>Percent Complete</w:t>
            </w:r>
          </w:p>
        </w:tc>
        <w:tc>
          <w:tcPr>
            <w:tcW w:w="1980" w:type="dxa"/>
          </w:tcPr>
          <w:p w:rsidR="0021206C" w:rsidRDefault="0021206C" w:rsidP="0021206C">
            <w:pPr>
              <w:keepNext/>
              <w:widowControl w:val="0"/>
              <w:autoSpaceDE w:val="0"/>
              <w:autoSpaceDN w:val="0"/>
              <w:adjustRightInd w:val="0"/>
              <w:jc w:val="right"/>
              <w:rPr>
                <w:rFonts w:ascii="Times" w:hAnsi="Times" w:cs="Times"/>
              </w:rPr>
            </w:pPr>
            <w:r>
              <w:rPr>
                <w:rFonts w:ascii="Times" w:hAnsi="Times" w:cs="Times"/>
              </w:rPr>
              <w:t>30%</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100%</w:t>
            </w:r>
          </w:p>
        </w:tc>
      </w:tr>
      <w:tr w:rsidR="0021206C" w:rsidTr="0021206C">
        <w:trPr>
          <w:trHeight w:val="432"/>
        </w:trPr>
        <w:tc>
          <w:tcPr>
            <w:tcW w:w="3595" w:type="dxa"/>
            <w:vAlign w:val="center"/>
          </w:tcPr>
          <w:p w:rsidR="0021206C" w:rsidRDefault="0021206C" w:rsidP="004937DE">
            <w:pPr>
              <w:keepNext/>
              <w:widowControl w:val="0"/>
              <w:autoSpaceDE w:val="0"/>
              <w:autoSpaceDN w:val="0"/>
              <w:adjustRightInd w:val="0"/>
              <w:rPr>
                <w:rFonts w:ascii="Times" w:hAnsi="Times" w:cs="Times"/>
              </w:rPr>
            </w:pPr>
            <w:r>
              <w:rPr>
                <w:rFonts w:ascii="Times" w:hAnsi="Times" w:cs="Times"/>
              </w:rPr>
              <w:t xml:space="preserve">Estimated Gross Profit </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300,000</w:t>
            </w:r>
          </w:p>
        </w:tc>
        <w:tc>
          <w:tcPr>
            <w:tcW w:w="1980" w:type="dxa"/>
          </w:tcPr>
          <w:p w:rsidR="0021206C" w:rsidRDefault="0021206C" w:rsidP="00E710A0">
            <w:pPr>
              <w:keepNext/>
              <w:widowControl w:val="0"/>
              <w:autoSpaceDE w:val="0"/>
              <w:autoSpaceDN w:val="0"/>
              <w:adjustRightInd w:val="0"/>
              <w:jc w:val="right"/>
              <w:rPr>
                <w:rFonts w:ascii="Times" w:hAnsi="Times" w:cs="Times"/>
              </w:rPr>
            </w:pPr>
            <w:r>
              <w:rPr>
                <w:rFonts w:ascii="Times" w:hAnsi="Times" w:cs="Times"/>
              </w:rPr>
              <w:t>250,000</w:t>
            </w:r>
          </w:p>
        </w:tc>
      </w:tr>
      <w:tr w:rsidR="0021206C" w:rsidTr="0021206C">
        <w:trPr>
          <w:trHeight w:val="432"/>
        </w:trPr>
        <w:tc>
          <w:tcPr>
            <w:tcW w:w="3595" w:type="dxa"/>
            <w:vAlign w:val="center"/>
          </w:tcPr>
          <w:p w:rsidR="0021206C" w:rsidRPr="00CC5827" w:rsidRDefault="0021206C" w:rsidP="004937DE">
            <w:pPr>
              <w:keepNext/>
              <w:widowControl w:val="0"/>
              <w:autoSpaceDE w:val="0"/>
              <w:autoSpaceDN w:val="0"/>
              <w:adjustRightInd w:val="0"/>
              <w:rPr>
                <w:rFonts w:ascii="Times" w:hAnsi="Times" w:cs="Times"/>
                <w:b/>
              </w:rPr>
            </w:pPr>
            <w:r w:rsidRPr="00CC5827">
              <w:rPr>
                <w:rFonts w:ascii="Times" w:hAnsi="Times" w:cs="Times"/>
                <w:b/>
              </w:rPr>
              <w:t>Gross Profit Recognized</w:t>
            </w:r>
          </w:p>
        </w:tc>
        <w:tc>
          <w:tcPr>
            <w:tcW w:w="1980" w:type="dxa"/>
          </w:tcPr>
          <w:p w:rsidR="0021206C" w:rsidRPr="0021206C" w:rsidRDefault="0021206C" w:rsidP="00E710A0">
            <w:pPr>
              <w:keepNext/>
              <w:widowControl w:val="0"/>
              <w:autoSpaceDE w:val="0"/>
              <w:autoSpaceDN w:val="0"/>
              <w:adjustRightInd w:val="0"/>
              <w:jc w:val="right"/>
              <w:rPr>
                <w:rFonts w:ascii="Times" w:hAnsi="Times" w:cs="Times"/>
                <w:b/>
              </w:rPr>
            </w:pPr>
            <w:r w:rsidRPr="0021206C">
              <w:rPr>
                <w:rFonts w:ascii="Times" w:hAnsi="Times" w:cs="Times"/>
                <w:b/>
              </w:rPr>
              <w:t>$90,000</w:t>
            </w:r>
          </w:p>
        </w:tc>
        <w:tc>
          <w:tcPr>
            <w:tcW w:w="1980" w:type="dxa"/>
          </w:tcPr>
          <w:p w:rsidR="0021206C" w:rsidRPr="0021206C" w:rsidRDefault="0021206C" w:rsidP="00E710A0">
            <w:pPr>
              <w:keepNext/>
              <w:widowControl w:val="0"/>
              <w:autoSpaceDE w:val="0"/>
              <w:autoSpaceDN w:val="0"/>
              <w:adjustRightInd w:val="0"/>
              <w:jc w:val="right"/>
              <w:rPr>
                <w:rFonts w:ascii="Times" w:hAnsi="Times" w:cs="Times"/>
                <w:b/>
              </w:rPr>
            </w:pPr>
            <w:r w:rsidRPr="0021206C">
              <w:rPr>
                <w:rFonts w:ascii="Times" w:hAnsi="Times" w:cs="Times"/>
                <w:b/>
              </w:rPr>
              <w:t>$160,000</w:t>
            </w:r>
          </w:p>
        </w:tc>
      </w:tr>
    </w:tbl>
    <w:p w:rsidR="00647E40" w:rsidRDefault="00647E40" w:rsidP="00C23591">
      <w:pPr>
        <w:tabs>
          <w:tab w:val="left" w:pos="360"/>
        </w:tabs>
        <w:ind w:left="-3"/>
      </w:pPr>
    </w:p>
    <w:p w:rsidR="00E05500" w:rsidRDefault="00E05500" w:rsidP="00C23591">
      <w:pPr>
        <w:tabs>
          <w:tab w:val="left" w:pos="360"/>
        </w:tabs>
        <w:ind w:left="-3"/>
        <w:rPr>
          <w:b/>
        </w:rPr>
      </w:pPr>
      <w:r w:rsidRPr="00E05500">
        <w:rPr>
          <w:b/>
        </w:rPr>
        <w:t>Supporting Calculations</w:t>
      </w:r>
    </w:p>
    <w:p w:rsidR="00A50AA4" w:rsidRPr="00E05500" w:rsidRDefault="00A50AA4" w:rsidP="00C23591">
      <w:pPr>
        <w:tabs>
          <w:tab w:val="left" w:pos="360"/>
        </w:tabs>
        <w:ind w:left="-3"/>
        <w:rPr>
          <w:b/>
        </w:rPr>
      </w:pPr>
    </w:p>
    <w:p w:rsidR="00647E40" w:rsidRDefault="00246629" w:rsidP="00C23591">
      <w:pPr>
        <w:tabs>
          <w:tab w:val="left" w:pos="360"/>
        </w:tabs>
        <w:ind w:left="-3"/>
      </w:pPr>
      <w:r w:rsidRPr="00246629">
        <w:rPr>
          <w:noProof/>
        </w:rPr>
        <w:drawing>
          <wp:inline distT="0" distB="0" distL="0" distR="0">
            <wp:extent cx="4518660"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660" cy="3581400"/>
                    </a:xfrm>
                    <a:prstGeom prst="rect">
                      <a:avLst/>
                    </a:prstGeom>
                    <a:noFill/>
                    <a:ln>
                      <a:noFill/>
                    </a:ln>
                  </pic:spPr>
                </pic:pic>
              </a:graphicData>
            </a:graphic>
          </wp:inline>
        </w:drawing>
      </w:r>
    </w:p>
    <w:p w:rsidR="00647E40" w:rsidRDefault="00647E40" w:rsidP="00C23591">
      <w:pPr>
        <w:tabs>
          <w:tab w:val="left" w:pos="360"/>
        </w:tabs>
        <w:ind w:left="-3"/>
      </w:pPr>
    </w:p>
    <w:p w:rsidR="00647E40" w:rsidRDefault="00647E40" w:rsidP="00C23591">
      <w:pPr>
        <w:tabs>
          <w:tab w:val="left" w:pos="360"/>
        </w:tabs>
        <w:ind w:left="-3"/>
      </w:pPr>
    </w:p>
    <w:p w:rsidR="00E710A0" w:rsidRDefault="00E710A0" w:rsidP="00C23591">
      <w:pPr>
        <w:tabs>
          <w:tab w:val="left" w:pos="360"/>
        </w:tabs>
        <w:ind w:left="-3"/>
      </w:pPr>
    </w:p>
    <w:p w:rsidR="00E710A0" w:rsidRDefault="00E710A0" w:rsidP="00C23591">
      <w:pPr>
        <w:tabs>
          <w:tab w:val="left" w:pos="360"/>
        </w:tabs>
        <w:ind w:left="-3"/>
      </w:pPr>
    </w:p>
    <w:p w:rsidR="00E710A0" w:rsidRDefault="00E710A0" w:rsidP="00C23591">
      <w:pPr>
        <w:tabs>
          <w:tab w:val="left" w:pos="360"/>
        </w:tabs>
        <w:ind w:left="-3"/>
      </w:pPr>
    </w:p>
    <w:p w:rsidR="00E710A0" w:rsidRDefault="00E710A0" w:rsidP="00C23591">
      <w:pPr>
        <w:tabs>
          <w:tab w:val="left" w:pos="360"/>
        </w:tabs>
        <w:ind w:left="-3"/>
      </w:pPr>
    </w:p>
    <w:p w:rsidR="00E05500" w:rsidRDefault="00E05500" w:rsidP="00C23591">
      <w:pPr>
        <w:tabs>
          <w:tab w:val="left" w:pos="360"/>
        </w:tabs>
        <w:ind w:left="-3"/>
      </w:pPr>
    </w:p>
    <w:p w:rsidR="00E05500" w:rsidRDefault="00E05500" w:rsidP="00C23591">
      <w:pPr>
        <w:tabs>
          <w:tab w:val="left" w:pos="360"/>
        </w:tabs>
        <w:ind w:left="-3"/>
      </w:pPr>
    </w:p>
    <w:p w:rsidR="00E05500" w:rsidRDefault="00E05500" w:rsidP="00C23591">
      <w:pPr>
        <w:tabs>
          <w:tab w:val="left" w:pos="360"/>
        </w:tabs>
        <w:ind w:left="-3"/>
      </w:pPr>
    </w:p>
    <w:p w:rsidR="00E05500" w:rsidRDefault="00E05500">
      <w:pPr>
        <w:spacing w:after="160" w:line="259" w:lineRule="auto"/>
        <w:ind w:left="0" w:right="0" w:firstLine="0"/>
      </w:pPr>
      <w:r>
        <w:br w:type="page"/>
      </w:r>
    </w:p>
    <w:p w:rsidR="00F46771" w:rsidRPr="00E710A0" w:rsidRDefault="00F46771" w:rsidP="00F46771">
      <w:pPr>
        <w:tabs>
          <w:tab w:val="left" w:pos="360"/>
        </w:tabs>
        <w:ind w:left="-3"/>
        <w:rPr>
          <w:b/>
        </w:rPr>
      </w:pPr>
      <w:r w:rsidRPr="00E710A0">
        <w:rPr>
          <w:b/>
        </w:rPr>
        <w:lastRenderedPageBreak/>
        <w:t>Problem 3</w:t>
      </w:r>
      <w:r>
        <w:rPr>
          <w:b/>
        </w:rPr>
        <w:t>-2</w:t>
      </w:r>
    </w:p>
    <w:p w:rsidR="004937DE" w:rsidRPr="00E05500" w:rsidRDefault="00A50AA4">
      <w:pPr>
        <w:spacing w:after="160" w:line="259" w:lineRule="auto"/>
        <w:ind w:left="0" w:right="0" w:firstLine="0"/>
        <w:rPr>
          <w:b/>
        </w:rPr>
      </w:pPr>
      <w:r>
        <w:rPr>
          <w:b/>
          <w:noProof/>
        </w:rPr>
        <mc:AlternateContent>
          <mc:Choice Requires="wpg">
            <w:drawing>
              <wp:anchor distT="0" distB="0" distL="114300" distR="114300" simplePos="0" relativeHeight="251666432" behindDoc="0" locked="0" layoutInCell="1" allowOverlap="1">
                <wp:simplePos x="0" y="0"/>
                <wp:positionH relativeFrom="column">
                  <wp:posOffset>-7620</wp:posOffset>
                </wp:positionH>
                <wp:positionV relativeFrom="paragraph">
                  <wp:posOffset>244475</wp:posOffset>
                </wp:positionV>
                <wp:extent cx="647700" cy="2385060"/>
                <wp:effectExtent l="0" t="0" r="0" b="0"/>
                <wp:wrapNone/>
                <wp:docPr id="6" name="Group 6"/>
                <wp:cNvGraphicFramePr/>
                <a:graphic xmlns:a="http://schemas.openxmlformats.org/drawingml/2006/main">
                  <a:graphicData uri="http://schemas.microsoft.com/office/word/2010/wordprocessingGroup">
                    <wpg:wgp>
                      <wpg:cNvGrpSpPr/>
                      <wpg:grpSpPr>
                        <a:xfrm>
                          <a:off x="0" y="0"/>
                          <a:ext cx="647700" cy="2385060"/>
                          <a:chOff x="0" y="0"/>
                          <a:chExt cx="647700" cy="2385060"/>
                        </a:xfrm>
                      </wpg:grpSpPr>
                      <wps:wsp>
                        <wps:cNvPr id="3" name="Text Box 3"/>
                        <wps:cNvSpPr txBox="1"/>
                        <wps:spPr>
                          <a:xfrm>
                            <a:off x="0" y="0"/>
                            <a:ext cx="647700" cy="236220"/>
                          </a:xfrm>
                          <a:prstGeom prst="rect">
                            <a:avLst/>
                          </a:prstGeom>
                          <a:solidFill>
                            <a:schemeClr val="lt1"/>
                          </a:solidFill>
                          <a:ln w="6350">
                            <a:noFill/>
                          </a:ln>
                        </wps:spPr>
                        <wps:txbx>
                          <w:txbxContent>
                            <w:p w:rsidR="00A50AA4" w:rsidRPr="00A50AA4" w:rsidRDefault="00A50AA4">
                              <w:pPr>
                                <w:ind w:left="0"/>
                                <w:rPr>
                                  <w:color w:val="595959" w:themeColor="text1" w:themeTint="A6"/>
                                  <w:sz w:val="20"/>
                                  <w:szCs w:val="20"/>
                                </w:rPr>
                              </w:pPr>
                              <w:r w:rsidRPr="00A50AA4">
                                <w:rPr>
                                  <w:color w:val="595959" w:themeColor="text1" w:themeTint="A6"/>
                                  <w:sz w:val="20"/>
                                  <w:szCs w:val="20"/>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141220"/>
                            <a:ext cx="571500" cy="243840"/>
                          </a:xfrm>
                          <a:prstGeom prst="rect">
                            <a:avLst/>
                          </a:prstGeom>
                          <a:solidFill>
                            <a:schemeClr val="lt1"/>
                          </a:solidFill>
                          <a:ln w="6350">
                            <a:noFill/>
                          </a:ln>
                        </wps:spPr>
                        <wps:txbx>
                          <w:txbxContent>
                            <w:p w:rsidR="00A50AA4" w:rsidRPr="00A50AA4" w:rsidRDefault="00A50AA4" w:rsidP="00A50AA4">
                              <w:pPr>
                                <w:ind w:left="0"/>
                                <w:rPr>
                                  <w:color w:val="595959" w:themeColor="text1" w:themeTint="A6"/>
                                  <w:sz w:val="20"/>
                                  <w:szCs w:val="20"/>
                                </w:rPr>
                              </w:pPr>
                              <w:r w:rsidRPr="00A50AA4">
                                <w:rPr>
                                  <w:color w:val="595959" w:themeColor="text1" w:themeTint="A6"/>
                                  <w:sz w:val="20"/>
                                  <w:szCs w:val="20"/>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margin-left:-.6pt;margin-top:19.25pt;width:51pt;height:187.8pt;z-index:251666432" coordsize="6477,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">
                <v:shapetype id="_x0000_t202" coordsize="21600,21600" o:spt="202" path="m,l,21600r21600,l21600,xe">
                  <v:stroke joinstyle="miter"/>
                  <v:path gradientshapeok="t" o:connecttype="rect"/>
                </v:shapetype>
                <v:shape id="Text Box 3" o:spid="_x0000_s1027" type="#_x0000_t202" style="position:absolute;width:647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A50AA4" w:rsidRPr="00A50AA4" w:rsidRDefault="00A50AA4">
                        <w:pPr>
                          <w:ind w:left="0"/>
                          <w:rPr>
                            <w:color w:val="595959" w:themeColor="text1" w:themeTint="A6"/>
                            <w:sz w:val="20"/>
                            <w:szCs w:val="20"/>
                          </w:rPr>
                        </w:pPr>
                        <w:r w:rsidRPr="00A50AA4">
                          <w:rPr>
                            <w:color w:val="595959" w:themeColor="text1" w:themeTint="A6"/>
                            <w:sz w:val="20"/>
                            <w:szCs w:val="20"/>
                          </w:rPr>
                          <w:t>2016</w:t>
                        </w:r>
                      </w:p>
                    </w:txbxContent>
                  </v:textbox>
                </v:shape>
                <v:shape id="Text Box 5" o:spid="_x0000_s1028" type="#_x0000_t202" style="position:absolute;top:21412;width:5715;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50AA4" w:rsidRPr="00A50AA4" w:rsidRDefault="00A50AA4" w:rsidP="00A50AA4">
                        <w:pPr>
                          <w:ind w:left="0"/>
                          <w:rPr>
                            <w:color w:val="595959" w:themeColor="text1" w:themeTint="A6"/>
                            <w:sz w:val="20"/>
                            <w:szCs w:val="20"/>
                          </w:rPr>
                        </w:pPr>
                        <w:r w:rsidRPr="00A50AA4">
                          <w:rPr>
                            <w:color w:val="595959" w:themeColor="text1" w:themeTint="A6"/>
                            <w:sz w:val="20"/>
                            <w:szCs w:val="20"/>
                          </w:rPr>
                          <w:t>201</w:t>
                        </w:r>
                        <w:r w:rsidRPr="00A50AA4">
                          <w:rPr>
                            <w:color w:val="595959" w:themeColor="text1" w:themeTint="A6"/>
                            <w:sz w:val="20"/>
                            <w:szCs w:val="20"/>
                          </w:rPr>
                          <w:t>7</w:t>
                        </w:r>
                      </w:p>
                    </w:txbxContent>
                  </v:textbox>
                </v:shape>
              </v:group>
            </w:pict>
          </mc:Fallback>
        </mc:AlternateContent>
      </w:r>
      <w:r w:rsidR="00E05500" w:rsidRPr="00E05500">
        <w:rPr>
          <w:b/>
        </w:rPr>
        <w:t>Journal Entries</w:t>
      </w:r>
    </w:p>
    <w:p w:rsidR="00E710A0" w:rsidRDefault="004937DE" w:rsidP="00C23591">
      <w:pPr>
        <w:tabs>
          <w:tab w:val="left" w:pos="360"/>
        </w:tabs>
        <w:ind w:left="-3"/>
      </w:pPr>
      <w:r>
        <w:rPr>
          <w:noProof/>
        </w:rPr>
        <w:drawing>
          <wp:inline distT="0" distB="0" distL="0" distR="0" wp14:anchorId="40686E4B" wp14:editId="015C17BB">
            <wp:extent cx="4160520" cy="4785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3294691178907011643.tp4?REQUEST=SHOWmedia&amp;media=image158PRI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0520" cy="4785360"/>
                    </a:xfrm>
                    <a:prstGeom prst="rect">
                      <a:avLst/>
                    </a:prstGeom>
                    <a:noFill/>
                    <a:ln>
                      <a:noFill/>
                    </a:ln>
                  </pic:spPr>
                </pic:pic>
              </a:graphicData>
            </a:graphic>
          </wp:inline>
        </w:drawing>
      </w:r>
    </w:p>
    <w:p w:rsidR="00647E40" w:rsidRDefault="00647E40" w:rsidP="00C23591">
      <w:pPr>
        <w:tabs>
          <w:tab w:val="left" w:pos="360"/>
        </w:tabs>
        <w:ind w:left="-3"/>
      </w:pPr>
    </w:p>
    <w:p w:rsidR="00EB69D0" w:rsidRDefault="00EB69D0" w:rsidP="00EB69D0">
      <w:pPr>
        <w:tabs>
          <w:tab w:val="left" w:pos="360"/>
        </w:tabs>
        <w:ind w:left="-3"/>
        <w:rPr>
          <w:b/>
        </w:rPr>
      </w:pPr>
      <w:r w:rsidRPr="00E710A0">
        <w:rPr>
          <w:b/>
        </w:rPr>
        <w:t xml:space="preserve">Problem </w:t>
      </w:r>
      <w:r>
        <w:rPr>
          <w:b/>
        </w:rPr>
        <w:t>4</w:t>
      </w:r>
    </w:p>
    <w:p w:rsidR="00DF455E" w:rsidRPr="00F44093" w:rsidRDefault="00DF455E" w:rsidP="00DF455E">
      <w:pPr>
        <w:spacing w:after="0" w:line="259" w:lineRule="auto"/>
        <w:ind w:left="14" w:right="0" w:hanging="14"/>
      </w:pPr>
    </w:p>
    <w:tbl>
      <w:tblPr>
        <w:tblStyle w:val="TableGrid0"/>
        <w:tblW w:w="0" w:type="auto"/>
        <w:tblLayout w:type="fixed"/>
        <w:tblLook w:val="04A0" w:firstRow="1" w:lastRow="0" w:firstColumn="1" w:lastColumn="0" w:noHBand="0" w:noVBand="1"/>
      </w:tblPr>
      <w:tblGrid>
        <w:gridCol w:w="1165"/>
        <w:gridCol w:w="4218"/>
        <w:gridCol w:w="1890"/>
        <w:gridCol w:w="1620"/>
      </w:tblGrid>
      <w:tr w:rsidR="00DF455E" w:rsidRPr="003D743A" w:rsidTr="00DF455E">
        <w:trPr>
          <w:trHeight w:val="360"/>
        </w:trPr>
        <w:tc>
          <w:tcPr>
            <w:tcW w:w="1165"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218"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DF455E" w:rsidTr="00DF455E">
        <w:trPr>
          <w:trHeight w:val="360"/>
        </w:trPr>
        <w:tc>
          <w:tcPr>
            <w:tcW w:w="1165" w:type="dxa"/>
          </w:tcPr>
          <w:p w:rsidR="00DF455E" w:rsidRDefault="0074542E" w:rsidP="007554C7">
            <w:pPr>
              <w:keepNext/>
              <w:widowControl w:val="0"/>
              <w:autoSpaceDE w:val="0"/>
              <w:autoSpaceDN w:val="0"/>
              <w:adjustRightInd w:val="0"/>
              <w:rPr>
                <w:rFonts w:ascii="Times Roman" w:hAnsi="Times Roman" w:cs="Times Roman"/>
              </w:rPr>
            </w:pPr>
            <w:r>
              <w:rPr>
                <w:rFonts w:ascii="Times Roman" w:hAnsi="Times Roman" w:cs="Times Roman"/>
              </w:rPr>
              <w:t>Nov</w:t>
            </w:r>
            <w:r w:rsidR="00DF455E">
              <w:rPr>
                <w:rFonts w:ascii="Times Roman" w:hAnsi="Times Roman" w:cs="Times Roman"/>
              </w:rPr>
              <w:t xml:space="preserve"> 1</w:t>
            </w: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Cash</w:t>
            </w:r>
          </w:p>
        </w:tc>
        <w:tc>
          <w:tcPr>
            <w:tcW w:w="1890" w:type="dxa"/>
          </w:tcPr>
          <w:p w:rsidR="00DF455E" w:rsidRDefault="00DF455E" w:rsidP="00DF455E">
            <w:pPr>
              <w:keepNext/>
              <w:widowControl w:val="0"/>
              <w:autoSpaceDE w:val="0"/>
              <w:autoSpaceDN w:val="0"/>
              <w:adjustRightInd w:val="0"/>
              <w:jc w:val="right"/>
              <w:rPr>
                <w:rFonts w:ascii="Times Roman" w:hAnsi="Times Roman" w:cs="Times Roman"/>
              </w:rPr>
            </w:pPr>
            <w:r>
              <w:rPr>
                <w:rFonts w:ascii="Times Roman" w:hAnsi="Times Roman" w:cs="Times Roman"/>
              </w:rPr>
              <w:t>1,260</w:t>
            </w:r>
          </w:p>
        </w:tc>
        <w:tc>
          <w:tcPr>
            <w:tcW w:w="1620" w:type="dxa"/>
          </w:tcPr>
          <w:p w:rsidR="00DF455E" w:rsidRDefault="00DF455E" w:rsidP="00DF455E">
            <w:pPr>
              <w:keepNext/>
              <w:widowControl w:val="0"/>
              <w:autoSpaceDE w:val="0"/>
              <w:autoSpaceDN w:val="0"/>
              <w:adjustRightInd w:val="0"/>
              <w:jc w:val="right"/>
              <w:rPr>
                <w:rFonts w:ascii="Times Roman" w:hAnsi="Times Roman" w:cs="Times Roman"/>
              </w:rPr>
            </w:pPr>
          </w:p>
        </w:tc>
      </w:tr>
      <w:tr w:rsidR="00DF455E" w:rsidTr="00DF455E">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 xml:space="preserve">     Deferred Revenue</w:t>
            </w:r>
          </w:p>
        </w:tc>
        <w:tc>
          <w:tcPr>
            <w:tcW w:w="1890" w:type="dxa"/>
          </w:tcPr>
          <w:p w:rsidR="00DF455E" w:rsidRDefault="00DF455E" w:rsidP="00DF455E">
            <w:pPr>
              <w:keepNext/>
              <w:widowControl w:val="0"/>
              <w:autoSpaceDE w:val="0"/>
              <w:autoSpaceDN w:val="0"/>
              <w:adjustRightInd w:val="0"/>
              <w:jc w:val="right"/>
              <w:rPr>
                <w:rFonts w:ascii="Times Roman" w:hAnsi="Times Roman" w:cs="Times Roman"/>
              </w:rPr>
            </w:pPr>
          </w:p>
        </w:tc>
        <w:tc>
          <w:tcPr>
            <w:tcW w:w="1620" w:type="dxa"/>
          </w:tcPr>
          <w:p w:rsidR="00DF455E" w:rsidRDefault="00DF455E" w:rsidP="00DF455E">
            <w:pPr>
              <w:keepNext/>
              <w:widowControl w:val="0"/>
              <w:autoSpaceDE w:val="0"/>
              <w:autoSpaceDN w:val="0"/>
              <w:adjustRightInd w:val="0"/>
              <w:jc w:val="right"/>
              <w:rPr>
                <w:rFonts w:ascii="Times Roman" w:hAnsi="Times Roman" w:cs="Times Roman"/>
              </w:rPr>
            </w:pPr>
            <w:r>
              <w:rPr>
                <w:rFonts w:ascii="Times Roman" w:hAnsi="Times Roman" w:cs="Times Roman"/>
              </w:rPr>
              <w:t>1,260</w:t>
            </w:r>
          </w:p>
        </w:tc>
      </w:tr>
      <w:tr w:rsidR="00DF455E" w:rsidTr="00DF455E">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p>
        </w:tc>
        <w:tc>
          <w:tcPr>
            <w:tcW w:w="1890" w:type="dxa"/>
          </w:tcPr>
          <w:p w:rsidR="00DF455E" w:rsidRDefault="00DF455E" w:rsidP="00DF455E">
            <w:pPr>
              <w:keepNext/>
              <w:widowControl w:val="0"/>
              <w:autoSpaceDE w:val="0"/>
              <w:autoSpaceDN w:val="0"/>
              <w:adjustRightInd w:val="0"/>
              <w:jc w:val="right"/>
              <w:rPr>
                <w:rFonts w:ascii="Times Roman" w:hAnsi="Times Roman" w:cs="Times Roman"/>
              </w:rPr>
            </w:pPr>
          </w:p>
        </w:tc>
        <w:tc>
          <w:tcPr>
            <w:tcW w:w="1620" w:type="dxa"/>
          </w:tcPr>
          <w:p w:rsidR="00DF455E" w:rsidRDefault="00DF455E" w:rsidP="00DF455E">
            <w:pPr>
              <w:keepNext/>
              <w:widowControl w:val="0"/>
              <w:autoSpaceDE w:val="0"/>
              <w:autoSpaceDN w:val="0"/>
              <w:adjustRightInd w:val="0"/>
              <w:jc w:val="right"/>
              <w:rPr>
                <w:rFonts w:ascii="Times Roman" w:hAnsi="Times Roman" w:cs="Times Roman"/>
              </w:rPr>
            </w:pPr>
          </w:p>
        </w:tc>
      </w:tr>
      <w:tr w:rsidR="00DF455E" w:rsidTr="00DF455E">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Dec 31</w:t>
            </w: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Deferred Revenue</w:t>
            </w:r>
          </w:p>
        </w:tc>
        <w:tc>
          <w:tcPr>
            <w:tcW w:w="1890" w:type="dxa"/>
          </w:tcPr>
          <w:p w:rsidR="00DF455E" w:rsidRDefault="0074542E" w:rsidP="00DF455E">
            <w:pPr>
              <w:keepNext/>
              <w:widowControl w:val="0"/>
              <w:autoSpaceDE w:val="0"/>
              <w:autoSpaceDN w:val="0"/>
              <w:adjustRightInd w:val="0"/>
              <w:jc w:val="right"/>
              <w:rPr>
                <w:rFonts w:ascii="Times Roman" w:hAnsi="Times Roman" w:cs="Times Roman"/>
              </w:rPr>
            </w:pPr>
            <w:r>
              <w:rPr>
                <w:rFonts w:ascii="Times Roman" w:hAnsi="Times Roman" w:cs="Times Roman"/>
              </w:rPr>
              <w:t>840</w:t>
            </w:r>
          </w:p>
        </w:tc>
        <w:tc>
          <w:tcPr>
            <w:tcW w:w="1620" w:type="dxa"/>
          </w:tcPr>
          <w:p w:rsidR="00DF455E" w:rsidRDefault="00DF455E" w:rsidP="00DF455E">
            <w:pPr>
              <w:keepNext/>
              <w:widowControl w:val="0"/>
              <w:autoSpaceDE w:val="0"/>
              <w:autoSpaceDN w:val="0"/>
              <w:adjustRightInd w:val="0"/>
              <w:jc w:val="right"/>
              <w:rPr>
                <w:rFonts w:ascii="Times Roman" w:hAnsi="Times Roman" w:cs="Times Roman"/>
              </w:rPr>
            </w:pPr>
          </w:p>
        </w:tc>
      </w:tr>
      <w:tr w:rsidR="00DF455E" w:rsidTr="00DF455E">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 xml:space="preserve">     Sales Revenue*</w:t>
            </w:r>
          </w:p>
        </w:tc>
        <w:tc>
          <w:tcPr>
            <w:tcW w:w="1890" w:type="dxa"/>
          </w:tcPr>
          <w:p w:rsidR="00DF455E" w:rsidRDefault="00DF455E" w:rsidP="00DF455E">
            <w:pPr>
              <w:keepNext/>
              <w:widowControl w:val="0"/>
              <w:autoSpaceDE w:val="0"/>
              <w:autoSpaceDN w:val="0"/>
              <w:adjustRightInd w:val="0"/>
              <w:jc w:val="right"/>
              <w:rPr>
                <w:rFonts w:ascii="Times Roman" w:hAnsi="Times Roman" w:cs="Times Roman"/>
              </w:rPr>
            </w:pPr>
          </w:p>
        </w:tc>
        <w:tc>
          <w:tcPr>
            <w:tcW w:w="1620" w:type="dxa"/>
          </w:tcPr>
          <w:p w:rsidR="00DF455E" w:rsidRDefault="0074542E" w:rsidP="00DF455E">
            <w:pPr>
              <w:keepNext/>
              <w:widowControl w:val="0"/>
              <w:autoSpaceDE w:val="0"/>
              <w:autoSpaceDN w:val="0"/>
              <w:adjustRightInd w:val="0"/>
              <w:jc w:val="right"/>
              <w:rPr>
                <w:rFonts w:ascii="Times Roman" w:hAnsi="Times Roman" w:cs="Times Roman"/>
              </w:rPr>
            </w:pPr>
            <w:r>
              <w:rPr>
                <w:rFonts w:ascii="Times Roman" w:hAnsi="Times Roman" w:cs="Times Roman"/>
              </w:rPr>
              <w:t>840</w:t>
            </w:r>
          </w:p>
        </w:tc>
      </w:tr>
    </w:tbl>
    <w:p w:rsidR="00DF455E" w:rsidRDefault="0074542E" w:rsidP="00DF455E">
      <w:pPr>
        <w:spacing w:after="160" w:line="259" w:lineRule="auto"/>
        <w:ind w:left="0" w:right="0" w:firstLine="0"/>
      </w:pPr>
      <w:r>
        <w:t>*$1,260 / 3 months = $420 per month X 2 months of use = $840</w:t>
      </w:r>
    </w:p>
    <w:p w:rsidR="00D27C5F" w:rsidRDefault="00D27C5F">
      <w:pPr>
        <w:spacing w:after="160" w:line="259" w:lineRule="auto"/>
        <w:ind w:left="0" w:right="0" w:firstLine="0"/>
        <w:rPr>
          <w:b/>
        </w:rPr>
      </w:pPr>
      <w:r>
        <w:rPr>
          <w:b/>
        </w:rPr>
        <w:br w:type="page"/>
      </w:r>
    </w:p>
    <w:p w:rsidR="00DF455E" w:rsidRPr="0001301E" w:rsidRDefault="00DF455E" w:rsidP="00DF455E">
      <w:pPr>
        <w:spacing w:after="160" w:line="259" w:lineRule="auto"/>
        <w:ind w:left="0" w:right="0" w:firstLine="0"/>
        <w:rPr>
          <w:b/>
        </w:rPr>
      </w:pPr>
      <w:r w:rsidRPr="0001301E">
        <w:rPr>
          <w:b/>
        </w:rPr>
        <w:lastRenderedPageBreak/>
        <w:t>Problem 5</w:t>
      </w:r>
    </w:p>
    <w:p w:rsidR="00DF455E" w:rsidRDefault="00DF455E" w:rsidP="00DF455E">
      <w:pPr>
        <w:spacing w:after="160" w:line="259" w:lineRule="auto"/>
        <w:ind w:left="0" w:right="0" w:firstLine="0"/>
      </w:pPr>
      <w:r>
        <w:t xml:space="preserve">AGC sells embossing machines and embossing folder sets.  Folder sets are auto shipped to customers once a month over a </w:t>
      </w:r>
      <w:proofErr w:type="gramStart"/>
      <w:r>
        <w:t>12 month</w:t>
      </w:r>
      <w:proofErr w:type="gramEnd"/>
      <w:r>
        <w:t xml:space="preserve"> period. Embossing machines sell separately for $120 and folder sets sell separately for $30 for each monthly set.  AGC also sells a package which includes the embossing machine along with an auto shipment of folders for 12 months for a total cost of $400.</w:t>
      </w:r>
    </w:p>
    <w:p w:rsidR="00DF455E" w:rsidRDefault="00DF455E" w:rsidP="00DF455E">
      <w:pPr>
        <w:spacing w:after="160" w:line="259" w:lineRule="auto"/>
        <w:ind w:left="0" w:right="0" w:firstLine="0"/>
      </w:pPr>
      <w:r>
        <w:t>A customer place</w:t>
      </w:r>
      <w:r w:rsidR="007D313E">
        <w:t>d</w:t>
      </w:r>
      <w:r>
        <w:t xml:space="preserve"> an order for AGS’s package deal on October 17 of the current year and receives the embossing machine along with the first month’s folder set on November 1. Record the necessary journal entries on November 1 and December 31, the fiscal year end.</w:t>
      </w:r>
    </w:p>
    <w:tbl>
      <w:tblPr>
        <w:tblStyle w:val="TableGrid0"/>
        <w:tblW w:w="0" w:type="auto"/>
        <w:tblLayout w:type="fixed"/>
        <w:tblLook w:val="04A0" w:firstRow="1" w:lastRow="0" w:firstColumn="1" w:lastColumn="0" w:noHBand="0" w:noVBand="1"/>
      </w:tblPr>
      <w:tblGrid>
        <w:gridCol w:w="1165"/>
        <w:gridCol w:w="4218"/>
        <w:gridCol w:w="1890"/>
        <w:gridCol w:w="1620"/>
      </w:tblGrid>
      <w:tr w:rsidR="00DF455E" w:rsidRPr="003D743A" w:rsidTr="007554C7">
        <w:trPr>
          <w:trHeight w:val="360"/>
        </w:trPr>
        <w:tc>
          <w:tcPr>
            <w:tcW w:w="1165"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218"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DF455E" w:rsidRPr="003D743A" w:rsidRDefault="00DF455E" w:rsidP="007554C7">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DF455E" w:rsidTr="007554C7">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Nov 1</w:t>
            </w: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Accounts Receivable</w:t>
            </w:r>
          </w:p>
        </w:tc>
        <w:tc>
          <w:tcPr>
            <w:tcW w:w="1890" w:type="dxa"/>
          </w:tcPr>
          <w:p w:rsidR="00DF455E" w:rsidRDefault="00DF455E" w:rsidP="007554C7">
            <w:pPr>
              <w:keepNext/>
              <w:widowControl w:val="0"/>
              <w:autoSpaceDE w:val="0"/>
              <w:autoSpaceDN w:val="0"/>
              <w:adjustRightInd w:val="0"/>
              <w:jc w:val="right"/>
              <w:rPr>
                <w:rFonts w:ascii="Times Roman" w:hAnsi="Times Roman" w:cs="Times Roman"/>
              </w:rPr>
            </w:pPr>
            <w:r>
              <w:rPr>
                <w:rFonts w:ascii="Times Roman" w:hAnsi="Times Roman" w:cs="Times Roman"/>
              </w:rPr>
              <w:t>400</w:t>
            </w:r>
          </w:p>
        </w:tc>
        <w:tc>
          <w:tcPr>
            <w:tcW w:w="1620" w:type="dxa"/>
          </w:tcPr>
          <w:p w:rsidR="00DF455E" w:rsidRDefault="00DF455E" w:rsidP="007554C7">
            <w:pPr>
              <w:keepNext/>
              <w:widowControl w:val="0"/>
              <w:autoSpaceDE w:val="0"/>
              <w:autoSpaceDN w:val="0"/>
              <w:adjustRightInd w:val="0"/>
              <w:jc w:val="right"/>
              <w:rPr>
                <w:rFonts w:ascii="Times Roman" w:hAnsi="Times Roman" w:cs="Times Roman"/>
              </w:rPr>
            </w:pPr>
          </w:p>
        </w:tc>
      </w:tr>
      <w:tr w:rsidR="00DF455E" w:rsidTr="007554C7">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 xml:space="preserve">     Sales Revenue</w:t>
            </w:r>
          </w:p>
        </w:tc>
        <w:tc>
          <w:tcPr>
            <w:tcW w:w="1890" w:type="dxa"/>
          </w:tcPr>
          <w:p w:rsidR="00DF455E" w:rsidRDefault="00DF455E" w:rsidP="007554C7">
            <w:pPr>
              <w:keepNext/>
              <w:widowControl w:val="0"/>
              <w:autoSpaceDE w:val="0"/>
              <w:autoSpaceDN w:val="0"/>
              <w:adjustRightInd w:val="0"/>
              <w:jc w:val="right"/>
              <w:rPr>
                <w:rFonts w:ascii="Times Roman" w:hAnsi="Times Roman" w:cs="Times Roman"/>
              </w:rPr>
            </w:pPr>
          </w:p>
        </w:tc>
        <w:tc>
          <w:tcPr>
            <w:tcW w:w="1620" w:type="dxa"/>
          </w:tcPr>
          <w:p w:rsidR="00DF455E" w:rsidRDefault="00DF455E" w:rsidP="007D313E">
            <w:pPr>
              <w:keepNext/>
              <w:widowControl w:val="0"/>
              <w:autoSpaceDE w:val="0"/>
              <w:autoSpaceDN w:val="0"/>
              <w:adjustRightInd w:val="0"/>
              <w:jc w:val="right"/>
              <w:rPr>
                <w:rFonts w:ascii="Times Roman" w:hAnsi="Times Roman" w:cs="Times Roman"/>
              </w:rPr>
            </w:pPr>
            <w:r>
              <w:rPr>
                <w:rFonts w:ascii="Times Roman" w:hAnsi="Times Roman" w:cs="Times Roman"/>
              </w:rPr>
              <w:t>1</w:t>
            </w:r>
            <w:r w:rsidR="007D313E">
              <w:rPr>
                <w:rFonts w:ascii="Times Roman" w:hAnsi="Times Roman" w:cs="Times Roman"/>
              </w:rPr>
              <w:t>25</w:t>
            </w:r>
          </w:p>
        </w:tc>
      </w:tr>
      <w:tr w:rsidR="00DF455E" w:rsidTr="007554C7">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 xml:space="preserve">     Deferred Revenue</w:t>
            </w:r>
          </w:p>
        </w:tc>
        <w:tc>
          <w:tcPr>
            <w:tcW w:w="1890" w:type="dxa"/>
          </w:tcPr>
          <w:p w:rsidR="00DF455E" w:rsidRDefault="00DF455E" w:rsidP="007554C7">
            <w:pPr>
              <w:keepNext/>
              <w:widowControl w:val="0"/>
              <w:autoSpaceDE w:val="0"/>
              <w:autoSpaceDN w:val="0"/>
              <w:adjustRightInd w:val="0"/>
              <w:jc w:val="right"/>
              <w:rPr>
                <w:rFonts w:ascii="Times Roman" w:hAnsi="Times Roman" w:cs="Times Roman"/>
              </w:rPr>
            </w:pPr>
          </w:p>
        </w:tc>
        <w:tc>
          <w:tcPr>
            <w:tcW w:w="1620" w:type="dxa"/>
          </w:tcPr>
          <w:p w:rsidR="00DF455E" w:rsidRDefault="007D313E" w:rsidP="00D27C5F">
            <w:pPr>
              <w:keepNext/>
              <w:widowControl w:val="0"/>
              <w:autoSpaceDE w:val="0"/>
              <w:autoSpaceDN w:val="0"/>
              <w:adjustRightInd w:val="0"/>
              <w:jc w:val="right"/>
              <w:rPr>
                <w:rFonts w:ascii="Times Roman" w:hAnsi="Times Roman" w:cs="Times Roman"/>
              </w:rPr>
            </w:pPr>
            <w:r>
              <w:rPr>
                <w:rFonts w:ascii="Times Roman" w:hAnsi="Times Roman" w:cs="Times Roman"/>
              </w:rPr>
              <w:t>275</w:t>
            </w:r>
          </w:p>
        </w:tc>
      </w:tr>
      <w:tr w:rsidR="00DF455E" w:rsidTr="007554C7">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p>
        </w:tc>
        <w:tc>
          <w:tcPr>
            <w:tcW w:w="1890" w:type="dxa"/>
          </w:tcPr>
          <w:p w:rsidR="00DF455E" w:rsidRDefault="00DF455E" w:rsidP="007554C7">
            <w:pPr>
              <w:keepNext/>
              <w:widowControl w:val="0"/>
              <w:autoSpaceDE w:val="0"/>
              <w:autoSpaceDN w:val="0"/>
              <w:adjustRightInd w:val="0"/>
              <w:jc w:val="right"/>
              <w:rPr>
                <w:rFonts w:ascii="Times Roman" w:hAnsi="Times Roman" w:cs="Times Roman"/>
              </w:rPr>
            </w:pPr>
          </w:p>
        </w:tc>
        <w:tc>
          <w:tcPr>
            <w:tcW w:w="1620" w:type="dxa"/>
          </w:tcPr>
          <w:p w:rsidR="00DF455E" w:rsidRDefault="00DF455E" w:rsidP="007554C7">
            <w:pPr>
              <w:keepNext/>
              <w:widowControl w:val="0"/>
              <w:autoSpaceDE w:val="0"/>
              <w:autoSpaceDN w:val="0"/>
              <w:adjustRightInd w:val="0"/>
              <w:jc w:val="right"/>
              <w:rPr>
                <w:rFonts w:ascii="Times Roman" w:hAnsi="Times Roman" w:cs="Times Roman"/>
              </w:rPr>
            </w:pPr>
          </w:p>
        </w:tc>
      </w:tr>
      <w:tr w:rsidR="00DF455E" w:rsidTr="007554C7">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Dec 31</w:t>
            </w: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Deferred Revenue</w:t>
            </w:r>
          </w:p>
        </w:tc>
        <w:tc>
          <w:tcPr>
            <w:tcW w:w="1890" w:type="dxa"/>
          </w:tcPr>
          <w:p w:rsidR="00DF455E" w:rsidRDefault="00D27C5F" w:rsidP="007554C7">
            <w:pPr>
              <w:keepNext/>
              <w:widowControl w:val="0"/>
              <w:autoSpaceDE w:val="0"/>
              <w:autoSpaceDN w:val="0"/>
              <w:adjustRightInd w:val="0"/>
              <w:jc w:val="right"/>
              <w:rPr>
                <w:rFonts w:ascii="Times Roman" w:hAnsi="Times Roman" w:cs="Times Roman"/>
              </w:rPr>
            </w:pPr>
            <w:r>
              <w:rPr>
                <w:rFonts w:ascii="Times Roman" w:hAnsi="Times Roman" w:cs="Times Roman"/>
              </w:rPr>
              <w:t>25</w:t>
            </w:r>
          </w:p>
        </w:tc>
        <w:tc>
          <w:tcPr>
            <w:tcW w:w="1620" w:type="dxa"/>
          </w:tcPr>
          <w:p w:rsidR="00DF455E" w:rsidRDefault="00DF455E" w:rsidP="007554C7">
            <w:pPr>
              <w:keepNext/>
              <w:widowControl w:val="0"/>
              <w:autoSpaceDE w:val="0"/>
              <w:autoSpaceDN w:val="0"/>
              <w:adjustRightInd w:val="0"/>
              <w:jc w:val="right"/>
              <w:rPr>
                <w:rFonts w:ascii="Times Roman" w:hAnsi="Times Roman" w:cs="Times Roman"/>
              </w:rPr>
            </w:pPr>
          </w:p>
        </w:tc>
      </w:tr>
      <w:tr w:rsidR="00DF455E" w:rsidTr="007554C7">
        <w:trPr>
          <w:trHeight w:val="360"/>
        </w:trPr>
        <w:tc>
          <w:tcPr>
            <w:tcW w:w="1165" w:type="dxa"/>
          </w:tcPr>
          <w:p w:rsidR="00DF455E" w:rsidRDefault="00DF455E" w:rsidP="007554C7">
            <w:pPr>
              <w:keepNext/>
              <w:widowControl w:val="0"/>
              <w:autoSpaceDE w:val="0"/>
              <w:autoSpaceDN w:val="0"/>
              <w:adjustRightInd w:val="0"/>
              <w:rPr>
                <w:rFonts w:ascii="Times Roman" w:hAnsi="Times Roman" w:cs="Times Roman"/>
              </w:rPr>
            </w:pPr>
          </w:p>
        </w:tc>
        <w:tc>
          <w:tcPr>
            <w:tcW w:w="4218" w:type="dxa"/>
          </w:tcPr>
          <w:p w:rsidR="00DF455E" w:rsidRDefault="00DF455E" w:rsidP="007554C7">
            <w:pPr>
              <w:keepNext/>
              <w:widowControl w:val="0"/>
              <w:autoSpaceDE w:val="0"/>
              <w:autoSpaceDN w:val="0"/>
              <w:adjustRightInd w:val="0"/>
              <w:rPr>
                <w:rFonts w:ascii="Times Roman" w:hAnsi="Times Roman" w:cs="Times Roman"/>
              </w:rPr>
            </w:pPr>
            <w:r>
              <w:rPr>
                <w:rFonts w:ascii="Times Roman" w:hAnsi="Times Roman" w:cs="Times Roman"/>
              </w:rPr>
              <w:t xml:space="preserve">     Sales Revenue</w:t>
            </w:r>
          </w:p>
        </w:tc>
        <w:tc>
          <w:tcPr>
            <w:tcW w:w="1890" w:type="dxa"/>
          </w:tcPr>
          <w:p w:rsidR="00DF455E" w:rsidRDefault="00DF455E" w:rsidP="007554C7">
            <w:pPr>
              <w:keepNext/>
              <w:widowControl w:val="0"/>
              <w:autoSpaceDE w:val="0"/>
              <w:autoSpaceDN w:val="0"/>
              <w:adjustRightInd w:val="0"/>
              <w:jc w:val="right"/>
              <w:rPr>
                <w:rFonts w:ascii="Times Roman" w:hAnsi="Times Roman" w:cs="Times Roman"/>
              </w:rPr>
            </w:pPr>
          </w:p>
        </w:tc>
        <w:tc>
          <w:tcPr>
            <w:tcW w:w="1620" w:type="dxa"/>
          </w:tcPr>
          <w:p w:rsidR="00DF455E" w:rsidRDefault="00D27C5F" w:rsidP="007554C7">
            <w:pPr>
              <w:keepNext/>
              <w:widowControl w:val="0"/>
              <w:autoSpaceDE w:val="0"/>
              <w:autoSpaceDN w:val="0"/>
              <w:adjustRightInd w:val="0"/>
              <w:jc w:val="right"/>
              <w:rPr>
                <w:rFonts w:ascii="Times Roman" w:hAnsi="Times Roman" w:cs="Times Roman"/>
              </w:rPr>
            </w:pPr>
            <w:r>
              <w:rPr>
                <w:rFonts w:ascii="Times Roman" w:hAnsi="Times Roman" w:cs="Times Roman"/>
              </w:rPr>
              <w:t>25</w:t>
            </w:r>
          </w:p>
        </w:tc>
      </w:tr>
    </w:tbl>
    <w:p w:rsidR="00C830DA" w:rsidRDefault="0029715F" w:rsidP="00B30E5F">
      <w:pPr>
        <w:tabs>
          <w:tab w:val="left" w:pos="360"/>
        </w:tabs>
        <w:ind w:left="-3"/>
        <w:rPr>
          <w:b/>
        </w:rPr>
      </w:pPr>
      <w:r>
        <w:rPr>
          <w:b/>
        </w:rPr>
        <w:t>Supporting Calculations:</w:t>
      </w:r>
    </w:p>
    <w:p w:rsidR="0029715F" w:rsidRDefault="0029715F" w:rsidP="00B30E5F">
      <w:pPr>
        <w:tabs>
          <w:tab w:val="left" w:pos="360"/>
        </w:tabs>
        <w:ind w:left="-3"/>
      </w:pPr>
    </w:p>
    <w:p w:rsidR="0029715F" w:rsidRDefault="0029715F" w:rsidP="00B30E5F">
      <w:pPr>
        <w:tabs>
          <w:tab w:val="left" w:pos="360"/>
        </w:tabs>
        <w:ind w:left="-3"/>
      </w:pPr>
      <w:r>
        <w:t>This transaction includes two performance obligations: One for the embossing machine and a second obligation for the embossing folders.</w:t>
      </w:r>
    </w:p>
    <w:p w:rsidR="0029715F" w:rsidRDefault="0029715F" w:rsidP="00B30E5F">
      <w:pPr>
        <w:tabs>
          <w:tab w:val="left" w:pos="360"/>
        </w:tabs>
        <w:ind w:left="-3"/>
      </w:pPr>
    </w:p>
    <w:p w:rsidR="0029715F" w:rsidRDefault="0029715F" w:rsidP="0029715F">
      <w:pPr>
        <w:pStyle w:val="ListParagraph"/>
        <w:numPr>
          <w:ilvl w:val="0"/>
          <w:numId w:val="19"/>
        </w:numPr>
        <w:tabs>
          <w:tab w:val="left" w:pos="360"/>
        </w:tabs>
      </w:pPr>
      <w:r>
        <w:t>Allocate the transaction price to each performance obligation in proportion to the stand-alone selling prices.</w:t>
      </w:r>
    </w:p>
    <w:p w:rsidR="003629B6" w:rsidRDefault="003629B6" w:rsidP="003629B6">
      <w:pPr>
        <w:tabs>
          <w:tab w:val="left" w:pos="360"/>
        </w:tabs>
      </w:pPr>
      <w:r>
        <w:tab/>
      </w:r>
      <w:r w:rsidR="00F46771">
        <w:tab/>
      </w:r>
      <w:r w:rsidR="00D27C5F" w:rsidRPr="00D27C5F">
        <w:rPr>
          <w:noProof/>
        </w:rPr>
        <w:drawing>
          <wp:inline distT="0" distB="0" distL="0" distR="0">
            <wp:extent cx="5223038" cy="1051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91" cy="1052175"/>
                    </a:xfrm>
                    <a:prstGeom prst="rect">
                      <a:avLst/>
                    </a:prstGeom>
                    <a:noFill/>
                    <a:ln>
                      <a:noFill/>
                    </a:ln>
                  </pic:spPr>
                </pic:pic>
              </a:graphicData>
            </a:graphic>
          </wp:inline>
        </w:drawing>
      </w:r>
    </w:p>
    <w:p w:rsidR="007D313E" w:rsidRDefault="007D313E" w:rsidP="003629B6">
      <w:pPr>
        <w:tabs>
          <w:tab w:val="left" w:pos="360"/>
        </w:tabs>
      </w:pPr>
    </w:p>
    <w:p w:rsidR="003629B6" w:rsidRDefault="00D27C5F" w:rsidP="00D27C5F">
      <w:pPr>
        <w:pStyle w:val="ListParagraph"/>
        <w:numPr>
          <w:ilvl w:val="0"/>
          <w:numId w:val="19"/>
        </w:numPr>
        <w:tabs>
          <w:tab w:val="left" w:pos="360"/>
        </w:tabs>
      </w:pPr>
      <w:r>
        <w:t>Determine the amount of revenue to be recognized on November 1.</w:t>
      </w:r>
    </w:p>
    <w:p w:rsidR="00D27C5F" w:rsidRPr="00D27C5F" w:rsidRDefault="007D313E" w:rsidP="007D313E">
      <w:pPr>
        <w:pStyle w:val="ListParagraph"/>
        <w:numPr>
          <w:ilvl w:val="1"/>
          <w:numId w:val="19"/>
        </w:numPr>
        <w:tabs>
          <w:tab w:val="left" w:pos="360"/>
        </w:tabs>
        <w:spacing w:after="160" w:line="259" w:lineRule="auto"/>
        <w:ind w:left="720" w:right="0"/>
      </w:pPr>
      <w:r>
        <w:t>$1</w:t>
      </w:r>
      <w:r w:rsidR="00D27C5F" w:rsidRPr="00D27C5F">
        <w:t>00 of revenue should be recognized for the embossing machine since this product has been</w:t>
      </w:r>
      <w:r w:rsidR="00D27C5F">
        <w:t xml:space="preserve"> delivered to the customer.</w:t>
      </w:r>
    </w:p>
    <w:p w:rsidR="007D313E" w:rsidRDefault="00D27C5F" w:rsidP="007D313E">
      <w:pPr>
        <w:pStyle w:val="ListParagraph"/>
        <w:numPr>
          <w:ilvl w:val="1"/>
          <w:numId w:val="19"/>
        </w:numPr>
        <w:spacing w:after="160" w:line="259" w:lineRule="auto"/>
        <w:ind w:left="720" w:right="0"/>
      </w:pPr>
      <w:r w:rsidRPr="00D27C5F">
        <w:t>$</w:t>
      </w:r>
      <w:r w:rsidR="007D313E">
        <w:t>25</w:t>
      </w:r>
      <w:r w:rsidRPr="00D27C5F">
        <w:t xml:space="preserve"> of revenue should be recognized for the embossing folders since the first set of monthly folders was delivered with the embossing machine.</w:t>
      </w:r>
    </w:p>
    <w:p w:rsidR="00D27C5F" w:rsidRDefault="00D27C5F" w:rsidP="007D313E">
      <w:pPr>
        <w:pStyle w:val="ListParagraph"/>
        <w:numPr>
          <w:ilvl w:val="1"/>
          <w:numId w:val="19"/>
        </w:numPr>
        <w:spacing w:after="160" w:line="259" w:lineRule="auto"/>
        <w:ind w:left="720" w:right="0"/>
      </w:pPr>
      <w:r w:rsidRPr="00D27C5F">
        <w:t>The remaining</w:t>
      </w:r>
      <w:r w:rsidR="007D313E">
        <w:t xml:space="preserve"> $275 is deferred revenue for the remaining 11 folder shipments at $25 each.</w:t>
      </w:r>
    </w:p>
    <w:p w:rsidR="007D313E" w:rsidRDefault="007D313E" w:rsidP="007D313E">
      <w:pPr>
        <w:pStyle w:val="ListParagraph"/>
        <w:spacing w:after="160" w:line="259" w:lineRule="auto"/>
        <w:ind w:right="0" w:firstLine="0"/>
      </w:pPr>
    </w:p>
    <w:p w:rsidR="007D313E" w:rsidRPr="00D27C5F" w:rsidRDefault="007D313E" w:rsidP="007D313E">
      <w:pPr>
        <w:pStyle w:val="ListParagraph"/>
        <w:numPr>
          <w:ilvl w:val="0"/>
          <w:numId w:val="19"/>
        </w:numPr>
        <w:spacing w:after="160" w:line="259" w:lineRule="auto"/>
        <w:ind w:right="0"/>
      </w:pPr>
      <w:r>
        <w:t>$25 of revenue will be recognized on December 31 since the December folder shipment has been sent to the customer.</w:t>
      </w:r>
    </w:p>
    <w:p w:rsidR="00D27C5F" w:rsidRDefault="00D27C5F" w:rsidP="00D27C5F">
      <w:pPr>
        <w:tabs>
          <w:tab w:val="left" w:pos="360"/>
        </w:tabs>
        <w:spacing w:after="160" w:line="259" w:lineRule="auto"/>
        <w:ind w:right="0"/>
        <w:rPr>
          <w:b/>
        </w:rPr>
      </w:pPr>
    </w:p>
    <w:p w:rsidR="00C830DA" w:rsidRPr="00D27C5F" w:rsidRDefault="00C830DA" w:rsidP="00D27C5F">
      <w:pPr>
        <w:tabs>
          <w:tab w:val="left" w:pos="360"/>
        </w:tabs>
        <w:spacing w:after="160" w:line="259" w:lineRule="auto"/>
        <w:ind w:right="0"/>
        <w:rPr>
          <w:b/>
        </w:rPr>
      </w:pPr>
      <w:r w:rsidRPr="00D27C5F">
        <w:rPr>
          <w:b/>
        </w:rPr>
        <w:br w:type="page"/>
      </w:r>
    </w:p>
    <w:p w:rsidR="00B30E5F" w:rsidRDefault="00B30E5F" w:rsidP="00B30E5F">
      <w:pPr>
        <w:tabs>
          <w:tab w:val="left" w:pos="360"/>
        </w:tabs>
        <w:ind w:left="-3"/>
        <w:rPr>
          <w:b/>
        </w:rPr>
      </w:pPr>
      <w:r>
        <w:rPr>
          <w:b/>
        </w:rPr>
        <w:lastRenderedPageBreak/>
        <w:t>Problem 6</w:t>
      </w:r>
    </w:p>
    <w:p w:rsidR="00B30E5F" w:rsidRDefault="00B30E5F" w:rsidP="00EB69D0">
      <w:pPr>
        <w:tabs>
          <w:tab w:val="left" w:pos="360"/>
        </w:tabs>
        <w:ind w:left="-3"/>
        <w:rPr>
          <w:b/>
        </w:rPr>
      </w:pPr>
    </w:p>
    <w:p w:rsidR="00B30E5F" w:rsidRPr="00B30E5F" w:rsidRDefault="00B30E5F" w:rsidP="00B30E5F">
      <w:pPr>
        <w:pStyle w:val="List2"/>
        <w:spacing w:line="276" w:lineRule="auto"/>
      </w:pPr>
      <w:r w:rsidRPr="00B30E5F">
        <w:t>a.</w:t>
      </w:r>
      <w:r>
        <w:tab/>
        <w:t>FV  =  $20,000 (2.15892</w:t>
      </w:r>
      <w:r>
        <w:fldChar w:fldCharType="begin"/>
      </w:r>
      <w:r>
        <w:instrText>eq \S(</w:instrText>
      </w:r>
      <w:r w:rsidRPr="00B30E5F">
        <w:instrText>*</w:instrText>
      </w:r>
      <w:r>
        <w:instrText xml:space="preserve">) </w:instrText>
      </w:r>
      <w:r>
        <w:fldChar w:fldCharType="end"/>
      </w:r>
      <w:r>
        <w:t xml:space="preserve">)  =  </w:t>
      </w:r>
      <w:r w:rsidRPr="00B30E5F">
        <w:rPr>
          <w:b/>
        </w:rPr>
        <w:t>$</w:t>
      </w:r>
      <w:r>
        <w:rPr>
          <w:b/>
        </w:rPr>
        <w:t>43</w:t>
      </w:r>
      <w:r w:rsidRPr="00B30E5F">
        <w:rPr>
          <w:b/>
        </w:rPr>
        <w:t>,</w:t>
      </w:r>
      <w:r>
        <w:rPr>
          <w:b/>
        </w:rPr>
        <w:t>178</w:t>
      </w:r>
    </w:p>
    <w:p w:rsidR="00B30E5F" w:rsidRDefault="00B30E5F" w:rsidP="00B30E5F">
      <w:pPr>
        <w:tabs>
          <w:tab w:val="left" w:pos="360"/>
          <w:tab w:val="left" w:pos="720"/>
        </w:tabs>
        <w:spacing w:line="276" w:lineRule="auto"/>
      </w:pPr>
      <w:r>
        <w:tab/>
      </w:r>
      <w:r>
        <w:tab/>
      </w:r>
      <w:r>
        <w:fldChar w:fldCharType="begin"/>
      </w:r>
      <w:r>
        <w:instrText xml:space="preserve">eq \S(*)  </w:instrText>
      </w:r>
      <w:r>
        <w:fldChar w:fldCharType="end"/>
      </w:r>
      <w:r>
        <w:t xml:space="preserve">Future value of $1: </w:t>
      </w:r>
      <w:r>
        <w:rPr>
          <w:i/>
        </w:rPr>
        <w:t>n</w:t>
      </w:r>
      <w:r>
        <w:t xml:space="preserve"> = 10, </w:t>
      </w:r>
      <w:proofErr w:type="spellStart"/>
      <w:r>
        <w:rPr>
          <w:i/>
        </w:rPr>
        <w:t>i</w:t>
      </w:r>
      <w:proofErr w:type="spellEnd"/>
      <w:r>
        <w:t xml:space="preserve"> = 8% (from Table 1)</w:t>
      </w:r>
    </w:p>
    <w:p w:rsidR="00B30E5F" w:rsidRDefault="00B30E5F" w:rsidP="00EB69D0">
      <w:pPr>
        <w:tabs>
          <w:tab w:val="left" w:pos="360"/>
        </w:tabs>
        <w:ind w:left="-3"/>
        <w:rPr>
          <w:b/>
        </w:rPr>
      </w:pPr>
    </w:p>
    <w:p w:rsidR="00B30E5F" w:rsidRPr="00B30E5F" w:rsidRDefault="00B30E5F" w:rsidP="00B30E5F">
      <w:pPr>
        <w:pStyle w:val="List2"/>
        <w:spacing w:line="276" w:lineRule="auto"/>
      </w:pPr>
      <w:r>
        <w:t>b</w:t>
      </w:r>
      <w:r w:rsidRPr="00B30E5F">
        <w:t>.</w:t>
      </w:r>
      <w:r>
        <w:tab/>
        <w:t>FV  =  $30,000 (1.36857</w:t>
      </w:r>
      <w:r>
        <w:fldChar w:fldCharType="begin"/>
      </w:r>
      <w:r>
        <w:instrText>eq \S(</w:instrText>
      </w:r>
      <w:r w:rsidRPr="00B30E5F">
        <w:instrText>*</w:instrText>
      </w:r>
      <w:r>
        <w:instrText xml:space="preserve">) </w:instrText>
      </w:r>
      <w:r>
        <w:fldChar w:fldCharType="end"/>
      </w:r>
      <w:r>
        <w:t xml:space="preserve">)  =  </w:t>
      </w:r>
      <w:r w:rsidRPr="00B30E5F">
        <w:rPr>
          <w:b/>
        </w:rPr>
        <w:t>$</w:t>
      </w:r>
      <w:r>
        <w:rPr>
          <w:b/>
        </w:rPr>
        <w:t>41</w:t>
      </w:r>
      <w:r w:rsidRPr="00B30E5F">
        <w:rPr>
          <w:b/>
        </w:rPr>
        <w:t>,</w:t>
      </w:r>
      <w:r>
        <w:rPr>
          <w:b/>
        </w:rPr>
        <w:t>057</w:t>
      </w:r>
    </w:p>
    <w:p w:rsidR="00B30E5F" w:rsidRDefault="00B30E5F" w:rsidP="00B30E5F">
      <w:pPr>
        <w:tabs>
          <w:tab w:val="left" w:pos="360"/>
          <w:tab w:val="left" w:pos="720"/>
        </w:tabs>
        <w:spacing w:line="276" w:lineRule="auto"/>
      </w:pPr>
      <w:r>
        <w:tab/>
      </w:r>
      <w:r>
        <w:tab/>
      </w:r>
      <w:r>
        <w:fldChar w:fldCharType="begin"/>
      </w:r>
      <w:r>
        <w:instrText xml:space="preserve">eq \S(*)  </w:instrText>
      </w:r>
      <w:r>
        <w:fldChar w:fldCharType="end"/>
      </w:r>
      <w:r>
        <w:t xml:space="preserve">Future value of $1: </w:t>
      </w:r>
      <w:r>
        <w:rPr>
          <w:i/>
        </w:rPr>
        <w:t>n</w:t>
      </w:r>
      <w:r w:rsidR="005D729D">
        <w:t xml:space="preserve"> = 8</w:t>
      </w:r>
      <w:r>
        <w:t xml:space="preserve">, </w:t>
      </w:r>
      <w:proofErr w:type="spellStart"/>
      <w:r>
        <w:rPr>
          <w:i/>
        </w:rPr>
        <w:t>i</w:t>
      </w:r>
      <w:proofErr w:type="spellEnd"/>
      <w:r w:rsidR="005D729D">
        <w:t xml:space="preserve"> = 4</w:t>
      </w:r>
      <w:r>
        <w:t>% (from Table 1)</w:t>
      </w:r>
    </w:p>
    <w:p w:rsidR="00B30E5F" w:rsidRDefault="00B30E5F" w:rsidP="00EB69D0">
      <w:pPr>
        <w:tabs>
          <w:tab w:val="left" w:pos="360"/>
        </w:tabs>
        <w:ind w:left="-3"/>
        <w:rPr>
          <w:b/>
        </w:rPr>
      </w:pPr>
    </w:p>
    <w:p w:rsidR="00B30E5F" w:rsidRDefault="00B30E5F" w:rsidP="00EB69D0">
      <w:pPr>
        <w:tabs>
          <w:tab w:val="left" w:pos="360"/>
        </w:tabs>
        <w:ind w:left="-3"/>
        <w:rPr>
          <w:b/>
        </w:rPr>
      </w:pPr>
    </w:p>
    <w:p w:rsidR="00F44093" w:rsidRDefault="00B30E5F" w:rsidP="00EB69D0">
      <w:pPr>
        <w:tabs>
          <w:tab w:val="left" w:pos="360"/>
        </w:tabs>
        <w:ind w:left="-3"/>
        <w:rPr>
          <w:b/>
        </w:rPr>
      </w:pPr>
      <w:r>
        <w:rPr>
          <w:b/>
        </w:rPr>
        <w:t>Problem 7</w:t>
      </w:r>
    </w:p>
    <w:p w:rsidR="00EB69D0" w:rsidRDefault="00EB69D0" w:rsidP="00C23591">
      <w:pPr>
        <w:tabs>
          <w:tab w:val="left" w:pos="360"/>
        </w:tabs>
        <w:ind w:left="-3"/>
      </w:pPr>
    </w:p>
    <w:p w:rsidR="00B30E5F" w:rsidRDefault="00B30E5F" w:rsidP="00B30E5F">
      <w:pPr>
        <w:pStyle w:val="List2"/>
        <w:spacing w:line="240" w:lineRule="atLeast"/>
      </w:pPr>
      <w:r w:rsidRPr="00B30E5F">
        <w:rPr>
          <w:color w:val="auto"/>
        </w:rPr>
        <w:t>a.</w:t>
      </w:r>
      <w:r>
        <w:tab/>
        <w:t>PV  =  $40,000 (.25842</w:t>
      </w:r>
      <w:r>
        <w:fldChar w:fldCharType="begin"/>
      </w:r>
      <w:r>
        <w:instrText>eq \S(</w:instrText>
      </w:r>
      <w:r>
        <w:rPr>
          <w:sz w:val="20"/>
        </w:rPr>
        <w:instrText>*</w:instrText>
      </w:r>
      <w:r>
        <w:instrText xml:space="preserve">) </w:instrText>
      </w:r>
      <w:r>
        <w:fldChar w:fldCharType="end"/>
      </w:r>
      <w:r>
        <w:t xml:space="preserve">)  </w:t>
      </w:r>
      <w:r w:rsidRPr="00B30E5F">
        <w:rPr>
          <w:color w:val="auto"/>
        </w:rPr>
        <w:t xml:space="preserve">=  </w:t>
      </w:r>
      <w:r>
        <w:rPr>
          <w:b/>
          <w:color w:val="auto"/>
        </w:rPr>
        <w:t>$10,337</w:t>
      </w:r>
    </w:p>
    <w:p w:rsidR="00B30E5F" w:rsidRDefault="00B30E5F" w:rsidP="00B30E5F">
      <w:pPr>
        <w:pStyle w:val="List2"/>
        <w:spacing w:line="240" w:lineRule="atLeast"/>
      </w:pPr>
      <w:r>
        <w:fldChar w:fldCharType="begin"/>
      </w:r>
      <w:r>
        <w:instrText xml:space="preserve">eq \S(*)  </w:instrText>
      </w:r>
      <w:r>
        <w:fldChar w:fldCharType="end"/>
      </w:r>
      <w:r>
        <w:t xml:space="preserve">Present value of $1: </w:t>
      </w:r>
      <w:r>
        <w:rPr>
          <w:i/>
        </w:rPr>
        <w:t>n</w:t>
      </w:r>
      <w:r>
        <w:t xml:space="preserve"> = 20, </w:t>
      </w:r>
      <w:proofErr w:type="spellStart"/>
      <w:r>
        <w:rPr>
          <w:i/>
        </w:rPr>
        <w:t>i</w:t>
      </w:r>
      <w:proofErr w:type="spellEnd"/>
      <w:r>
        <w:t xml:space="preserve"> = 7% (from Table 2)</w:t>
      </w:r>
    </w:p>
    <w:p w:rsidR="00B30E5F" w:rsidRDefault="00B30E5F" w:rsidP="00C23591">
      <w:pPr>
        <w:tabs>
          <w:tab w:val="left" w:pos="360"/>
        </w:tabs>
        <w:ind w:left="-3"/>
      </w:pPr>
    </w:p>
    <w:p w:rsidR="00B30E5F" w:rsidRDefault="00B30E5F" w:rsidP="00B30E5F">
      <w:pPr>
        <w:pStyle w:val="List2"/>
        <w:spacing w:line="240" w:lineRule="atLeast"/>
      </w:pPr>
      <w:r>
        <w:rPr>
          <w:color w:val="auto"/>
        </w:rPr>
        <w:t>b</w:t>
      </w:r>
      <w:r w:rsidRPr="00B30E5F">
        <w:rPr>
          <w:color w:val="auto"/>
        </w:rPr>
        <w:t>.</w:t>
      </w:r>
      <w:r>
        <w:tab/>
        <w:t>PV  =  $20,000 (.23300</w:t>
      </w:r>
      <w:r>
        <w:fldChar w:fldCharType="begin"/>
      </w:r>
      <w:r>
        <w:instrText>eq \S(</w:instrText>
      </w:r>
      <w:r>
        <w:rPr>
          <w:sz w:val="20"/>
        </w:rPr>
        <w:instrText>*</w:instrText>
      </w:r>
      <w:r>
        <w:instrText xml:space="preserve">) </w:instrText>
      </w:r>
      <w:r>
        <w:fldChar w:fldCharType="end"/>
      </w:r>
      <w:r>
        <w:t xml:space="preserve">)  </w:t>
      </w:r>
      <w:r w:rsidRPr="00B30E5F">
        <w:rPr>
          <w:color w:val="auto"/>
        </w:rPr>
        <w:t xml:space="preserve">=  </w:t>
      </w:r>
      <w:r>
        <w:rPr>
          <w:b/>
          <w:color w:val="auto"/>
        </w:rPr>
        <w:t>$4,660</w:t>
      </w:r>
    </w:p>
    <w:p w:rsidR="00B30E5F" w:rsidRDefault="00B30E5F" w:rsidP="00B30E5F">
      <w:pPr>
        <w:pStyle w:val="List2"/>
        <w:spacing w:line="240" w:lineRule="atLeast"/>
      </w:pPr>
      <w:r>
        <w:fldChar w:fldCharType="begin"/>
      </w:r>
      <w:r>
        <w:instrText xml:space="preserve">eq \S(*)  </w:instrText>
      </w:r>
      <w:r>
        <w:fldChar w:fldCharType="end"/>
      </w:r>
      <w:r>
        <w:t xml:space="preserve">Present value of $1: </w:t>
      </w:r>
      <w:r>
        <w:rPr>
          <w:i/>
        </w:rPr>
        <w:t>n</w:t>
      </w:r>
      <w:r>
        <w:t xml:space="preserve"> = 25, </w:t>
      </w:r>
      <w:proofErr w:type="spellStart"/>
      <w:r>
        <w:rPr>
          <w:i/>
        </w:rPr>
        <w:t>i</w:t>
      </w:r>
      <w:proofErr w:type="spellEnd"/>
      <w:r>
        <w:t xml:space="preserve"> = 6% (from Table 2)</w:t>
      </w:r>
    </w:p>
    <w:p w:rsidR="00B30E5F" w:rsidRDefault="00B30E5F" w:rsidP="00C23591">
      <w:pPr>
        <w:tabs>
          <w:tab w:val="left" w:pos="360"/>
        </w:tabs>
        <w:ind w:left="-3"/>
      </w:pPr>
    </w:p>
    <w:p w:rsidR="00B30E5F" w:rsidRDefault="00B30E5F" w:rsidP="00C23591">
      <w:pPr>
        <w:tabs>
          <w:tab w:val="left" w:pos="360"/>
        </w:tabs>
        <w:ind w:left="-3"/>
      </w:pPr>
    </w:p>
    <w:p w:rsidR="005D729D" w:rsidRDefault="005D729D" w:rsidP="005D729D">
      <w:pPr>
        <w:tabs>
          <w:tab w:val="left" w:pos="360"/>
        </w:tabs>
        <w:ind w:left="-3"/>
        <w:rPr>
          <w:b/>
        </w:rPr>
      </w:pPr>
      <w:r>
        <w:rPr>
          <w:b/>
        </w:rPr>
        <w:t>Problem 8</w:t>
      </w:r>
    </w:p>
    <w:p w:rsidR="005D729D" w:rsidRDefault="005D729D" w:rsidP="005D729D">
      <w:pPr>
        <w:keepNext/>
        <w:keepLines/>
        <w:spacing w:after="0"/>
      </w:pPr>
    </w:p>
    <w:p w:rsidR="00B30E5F" w:rsidRDefault="005D729D" w:rsidP="005D729D">
      <w:pPr>
        <w:pStyle w:val="List2"/>
        <w:spacing w:line="276" w:lineRule="auto"/>
      </w:pPr>
      <w:r w:rsidRPr="005D729D">
        <w:t>PVA = $80,000 x 3.99271</w:t>
      </w:r>
      <w:r>
        <w:fldChar w:fldCharType="begin"/>
      </w:r>
      <w:r>
        <w:instrText>eq \S(</w:instrText>
      </w:r>
      <w:r>
        <w:rPr>
          <w:sz w:val="20"/>
        </w:rPr>
        <w:instrText>*</w:instrText>
      </w:r>
      <w:r>
        <w:instrText xml:space="preserve">) </w:instrText>
      </w:r>
      <w:r>
        <w:fldChar w:fldCharType="end"/>
      </w:r>
      <w:r w:rsidRPr="005D729D">
        <w:t xml:space="preserve"> = $319,417</w:t>
      </w:r>
    </w:p>
    <w:p w:rsidR="005D729D" w:rsidRDefault="005D729D" w:rsidP="00C23591">
      <w:pPr>
        <w:tabs>
          <w:tab w:val="left" w:pos="360"/>
        </w:tabs>
        <w:ind w:left="-3"/>
      </w:pPr>
      <w:r>
        <w:tab/>
      </w:r>
      <w:r>
        <w:tab/>
      </w:r>
      <w:r>
        <w:fldChar w:fldCharType="begin"/>
      </w:r>
      <w:r>
        <w:instrText xml:space="preserve">eq \S(*)  </w:instrText>
      </w:r>
      <w:r>
        <w:fldChar w:fldCharType="end"/>
      </w:r>
      <w:r>
        <w:t xml:space="preserve">Present value of an ordinary annuity of $1: </w:t>
      </w:r>
      <w:r>
        <w:rPr>
          <w:i/>
        </w:rPr>
        <w:t>n</w:t>
      </w:r>
      <w:r>
        <w:t xml:space="preserve"> = 5, </w:t>
      </w:r>
      <w:proofErr w:type="spellStart"/>
      <w:r>
        <w:rPr>
          <w:i/>
        </w:rPr>
        <w:t>i</w:t>
      </w:r>
      <w:proofErr w:type="spellEnd"/>
      <w:r>
        <w:t xml:space="preserve"> = 8% (from Table 4)</w:t>
      </w:r>
    </w:p>
    <w:p w:rsidR="00B30E5F" w:rsidRDefault="00B30E5F">
      <w:pPr>
        <w:spacing w:after="160" w:line="259" w:lineRule="auto"/>
        <w:ind w:left="0" w:right="0" w:firstLine="0"/>
      </w:pPr>
      <w:r>
        <w:br w:type="page"/>
      </w:r>
    </w:p>
    <w:p w:rsidR="00EB69D0" w:rsidRDefault="00EB69D0" w:rsidP="00C23591">
      <w:pPr>
        <w:tabs>
          <w:tab w:val="left" w:pos="360"/>
        </w:tabs>
        <w:ind w:left="-3"/>
      </w:pPr>
    </w:p>
    <w:p w:rsidR="00EB69D0" w:rsidRPr="00570270" w:rsidRDefault="00570270" w:rsidP="00C23591">
      <w:pPr>
        <w:tabs>
          <w:tab w:val="left" w:pos="360"/>
        </w:tabs>
        <w:ind w:left="-3"/>
        <w:rPr>
          <w:b/>
        </w:rPr>
      </w:pPr>
      <w:r w:rsidRPr="00570270">
        <w:rPr>
          <w:b/>
        </w:rPr>
        <w:t>Problem 9</w:t>
      </w:r>
    </w:p>
    <w:p w:rsidR="00EB69D0" w:rsidRDefault="00EB69D0" w:rsidP="00C23591">
      <w:pPr>
        <w:tabs>
          <w:tab w:val="left" w:pos="360"/>
        </w:tabs>
        <w:ind w:left="-3"/>
      </w:pPr>
    </w:p>
    <w:p w:rsidR="00570270" w:rsidRDefault="00570270" w:rsidP="00570270">
      <w:pPr>
        <w:keepNext/>
        <w:keepLines/>
        <w:spacing w:after="0"/>
      </w:pPr>
    </w:p>
    <w:p w:rsidR="00570270" w:rsidRPr="00C830DA" w:rsidRDefault="00570270" w:rsidP="00570270">
      <w:pPr>
        <w:tabs>
          <w:tab w:val="left" w:pos="360"/>
        </w:tabs>
        <w:ind w:left="-3"/>
      </w:pPr>
      <w:r w:rsidRPr="00072AA2">
        <w:rPr>
          <w:rFonts w:ascii="Arial Unicode MS" w:eastAsia="Arial Unicode MS" w:hAnsi="Arial Unicode MS" w:cs="Arial Unicode MS"/>
          <w:sz w:val="20"/>
        </w:rPr>
        <w:t> </w:t>
      </w:r>
      <w:r>
        <w:rPr>
          <w:noProof/>
        </w:rPr>
        <w:drawing>
          <wp:inline distT="0" distB="0" distL="0" distR="0" wp14:anchorId="638CCFAF" wp14:editId="2C0867C2">
            <wp:extent cx="4332514" cy="478971"/>
            <wp:effectExtent l="0" t="0" r="0" b="0"/>
            <wp:docPr id="191" name="http://ezto.mhhmdemo.mcgraw-hill.com/hurix_bne/13345712455980211495.tp4?REQUEST=SHOWmedia&amp;media=image232PRINT.png"/>
            <wp:cNvGraphicFramePr/>
            <a:graphic xmlns:a="http://schemas.openxmlformats.org/drawingml/2006/main">
              <a:graphicData uri="http://schemas.openxmlformats.org/drawingml/2006/picture">
                <pic:pic xmlns:pic="http://schemas.openxmlformats.org/drawingml/2006/picture">
                  <pic:nvPicPr>
                    <pic:cNvPr id="117" name="http://ezto.mhhmdemo.mcgraw-hill.com/hurix_bne/13345712455980211495.tp4?REQUEST=SHOWmedia&amp;media=image232PRINT.png"/>
                    <pic:cNvPicPr/>
                  </pic:nvPicPr>
                  <pic:blipFill>
                    <a:blip r:embed="rId12"/>
                    <a:stretch/>
                  </pic:blipFill>
                  <pic:spPr>
                    <a:xfrm>
                      <a:off x="0" y="0"/>
                      <a:ext cx="4332514" cy="478971"/>
                    </a:xfrm>
                    <a:prstGeom prst="rect">
                      <a:avLst/>
                    </a:prstGeom>
                  </pic:spPr>
                </pic:pic>
              </a:graphicData>
            </a:graphic>
          </wp:inline>
        </w:drawing>
      </w:r>
      <w:r w:rsidRPr="00072AA2">
        <w:rPr>
          <w:rFonts w:ascii="Arial Unicode MS" w:eastAsia="Arial Unicode MS" w:hAnsi="Arial Unicode MS" w:cs="Arial Unicode MS"/>
          <w:sz w:val="20"/>
        </w:rPr>
        <w:t> </w:t>
      </w:r>
      <w:r w:rsidRPr="00072AA2">
        <w:rPr>
          <w:rFonts w:ascii="Times,Times New Roman,Times-Rom" w:eastAsia="Times,Times New Roman,Times-Rom" w:hAnsi="Times,Times New Roman,Times-Rom" w:cs="Times,Times New Roman,Times-Rom"/>
          <w:sz w:val="20"/>
        </w:rPr>
        <w:br/>
      </w:r>
      <w:r w:rsidRPr="00072AA2">
        <w:rPr>
          <w:rFonts w:ascii="Times,Times New Roman,Times-Rom" w:eastAsia="Times,Times New Roman,Times-Rom" w:hAnsi="Times,Times New Roman,Times-Rom" w:cs="Times,Times New Roman,Times-Rom"/>
          <w:sz w:val="20"/>
        </w:rPr>
        <w:br/>
      </w:r>
      <w:r w:rsidRPr="00C830DA">
        <w:t>2. Effective interest rate = ($5,000/$95,000) x 2 = 10.53%</w:t>
      </w:r>
    </w:p>
    <w:p w:rsidR="00570270" w:rsidRDefault="00570270" w:rsidP="00C23591">
      <w:pPr>
        <w:tabs>
          <w:tab w:val="left" w:pos="360"/>
        </w:tabs>
        <w:ind w:left="-3"/>
      </w:pPr>
    </w:p>
    <w:p w:rsidR="00D27C5F" w:rsidRDefault="00D27C5F" w:rsidP="00C23591">
      <w:pPr>
        <w:tabs>
          <w:tab w:val="left" w:pos="360"/>
        </w:tabs>
        <w:ind w:left="-3"/>
      </w:pPr>
    </w:p>
    <w:p w:rsidR="00EB69D0" w:rsidRPr="00570270" w:rsidRDefault="00570270" w:rsidP="00C23591">
      <w:pPr>
        <w:tabs>
          <w:tab w:val="left" w:pos="360"/>
        </w:tabs>
        <w:ind w:left="-3"/>
        <w:rPr>
          <w:b/>
        </w:rPr>
      </w:pPr>
      <w:r w:rsidRPr="00570270">
        <w:rPr>
          <w:b/>
        </w:rPr>
        <w:t xml:space="preserve">Problem </w:t>
      </w:r>
      <w:r w:rsidR="003C4F23">
        <w:rPr>
          <w:b/>
        </w:rPr>
        <w:t>10</w:t>
      </w:r>
    </w:p>
    <w:p w:rsidR="00570270" w:rsidRDefault="00570270" w:rsidP="00570270">
      <w:pPr>
        <w:ind w:left="-3"/>
      </w:pPr>
    </w:p>
    <w:tbl>
      <w:tblPr>
        <w:tblStyle w:val="TableGrid0"/>
        <w:tblW w:w="0" w:type="auto"/>
        <w:tblLayout w:type="fixed"/>
        <w:tblLook w:val="04A0" w:firstRow="1" w:lastRow="0" w:firstColumn="1" w:lastColumn="0" w:noHBand="0" w:noVBand="1"/>
      </w:tblPr>
      <w:tblGrid>
        <w:gridCol w:w="973"/>
        <w:gridCol w:w="4410"/>
        <w:gridCol w:w="1890"/>
        <w:gridCol w:w="1620"/>
      </w:tblGrid>
      <w:tr w:rsidR="00570270" w:rsidRPr="003D743A" w:rsidTr="00B30E5F">
        <w:trPr>
          <w:trHeight w:val="360"/>
        </w:trPr>
        <w:tc>
          <w:tcPr>
            <w:tcW w:w="973"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Date</w:t>
            </w:r>
          </w:p>
        </w:tc>
        <w:tc>
          <w:tcPr>
            <w:tcW w:w="4410"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Account</w:t>
            </w:r>
          </w:p>
        </w:tc>
        <w:tc>
          <w:tcPr>
            <w:tcW w:w="1890"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Debit</w:t>
            </w:r>
          </w:p>
        </w:tc>
        <w:tc>
          <w:tcPr>
            <w:tcW w:w="1620" w:type="dxa"/>
          </w:tcPr>
          <w:p w:rsidR="00570270" w:rsidRPr="003D743A" w:rsidRDefault="00570270" w:rsidP="00B30E5F">
            <w:pPr>
              <w:keepNext/>
              <w:widowControl w:val="0"/>
              <w:autoSpaceDE w:val="0"/>
              <w:autoSpaceDN w:val="0"/>
              <w:adjustRightInd w:val="0"/>
              <w:jc w:val="center"/>
              <w:rPr>
                <w:rFonts w:ascii="Times Roman" w:hAnsi="Times Roman" w:cs="Times Roman"/>
                <w:u w:val="single"/>
              </w:rPr>
            </w:pPr>
            <w:r>
              <w:rPr>
                <w:rFonts w:ascii="Times Roman" w:hAnsi="Times Roman" w:cs="Times Roman"/>
                <w:u w:val="single"/>
              </w:rPr>
              <w:t>Credit</w:t>
            </w:r>
          </w:p>
        </w:tc>
      </w:tr>
      <w:tr w:rsidR="0072540D" w:rsidTr="00B30E5F">
        <w:trPr>
          <w:trHeight w:val="360"/>
        </w:trPr>
        <w:tc>
          <w:tcPr>
            <w:tcW w:w="973" w:type="dxa"/>
          </w:tcPr>
          <w:p w:rsidR="0072540D" w:rsidRDefault="0072540D" w:rsidP="00B30E5F">
            <w:pPr>
              <w:keepNext/>
              <w:widowControl w:val="0"/>
              <w:autoSpaceDE w:val="0"/>
              <w:autoSpaceDN w:val="0"/>
              <w:adjustRightInd w:val="0"/>
              <w:rPr>
                <w:rFonts w:ascii="Times Roman" w:hAnsi="Times Roman" w:cs="Times Roman"/>
              </w:rPr>
            </w:pPr>
            <w:r>
              <w:rPr>
                <w:rFonts w:ascii="Times Roman" w:hAnsi="Times Roman" w:cs="Times Roman"/>
              </w:rPr>
              <w:t>1)</w:t>
            </w:r>
          </w:p>
        </w:tc>
        <w:tc>
          <w:tcPr>
            <w:tcW w:w="4410" w:type="dxa"/>
          </w:tcPr>
          <w:p w:rsidR="0072540D" w:rsidRDefault="0072540D" w:rsidP="00B30E5F">
            <w:pPr>
              <w:keepNext/>
              <w:widowControl w:val="0"/>
              <w:autoSpaceDE w:val="0"/>
              <w:autoSpaceDN w:val="0"/>
              <w:adjustRightInd w:val="0"/>
              <w:rPr>
                <w:rFonts w:ascii="Times Roman" w:hAnsi="Times Roman" w:cs="Times Roman"/>
              </w:rPr>
            </w:pPr>
            <w:r>
              <w:rPr>
                <w:rFonts w:ascii="Times Roman" w:hAnsi="Times Roman" w:cs="Times Roman"/>
              </w:rPr>
              <w:t>Allowance for Uncollectible Accounts</w:t>
            </w:r>
          </w:p>
        </w:tc>
        <w:tc>
          <w:tcPr>
            <w:tcW w:w="1890" w:type="dxa"/>
          </w:tcPr>
          <w:p w:rsidR="0072540D" w:rsidRDefault="001E2D72" w:rsidP="00570270">
            <w:pPr>
              <w:keepNext/>
              <w:widowControl w:val="0"/>
              <w:autoSpaceDE w:val="0"/>
              <w:autoSpaceDN w:val="0"/>
              <w:adjustRightInd w:val="0"/>
              <w:jc w:val="right"/>
              <w:rPr>
                <w:rFonts w:ascii="Times Roman" w:hAnsi="Times Roman" w:cs="Times Roman"/>
              </w:rPr>
            </w:pPr>
            <w:r>
              <w:rPr>
                <w:rFonts w:ascii="Times Roman" w:hAnsi="Times Roman" w:cs="Times Roman"/>
              </w:rPr>
              <w:t>10,000</w:t>
            </w:r>
          </w:p>
        </w:tc>
        <w:tc>
          <w:tcPr>
            <w:tcW w:w="1620" w:type="dxa"/>
          </w:tcPr>
          <w:p w:rsidR="0072540D" w:rsidRDefault="0072540D" w:rsidP="00570270">
            <w:pPr>
              <w:keepNext/>
              <w:widowControl w:val="0"/>
              <w:autoSpaceDE w:val="0"/>
              <w:autoSpaceDN w:val="0"/>
              <w:adjustRightInd w:val="0"/>
              <w:jc w:val="right"/>
              <w:rPr>
                <w:rFonts w:ascii="Times Roman" w:hAnsi="Times Roman" w:cs="Times Roman"/>
              </w:rPr>
            </w:pPr>
          </w:p>
        </w:tc>
      </w:tr>
      <w:tr w:rsidR="0072540D" w:rsidTr="00B30E5F">
        <w:trPr>
          <w:trHeight w:val="360"/>
        </w:trPr>
        <w:tc>
          <w:tcPr>
            <w:tcW w:w="973" w:type="dxa"/>
          </w:tcPr>
          <w:p w:rsidR="0072540D" w:rsidRDefault="0072540D" w:rsidP="00B30E5F">
            <w:pPr>
              <w:keepNext/>
              <w:widowControl w:val="0"/>
              <w:autoSpaceDE w:val="0"/>
              <w:autoSpaceDN w:val="0"/>
              <w:adjustRightInd w:val="0"/>
              <w:rPr>
                <w:rFonts w:ascii="Times Roman" w:hAnsi="Times Roman" w:cs="Times Roman"/>
              </w:rPr>
            </w:pPr>
          </w:p>
        </w:tc>
        <w:tc>
          <w:tcPr>
            <w:tcW w:w="4410" w:type="dxa"/>
          </w:tcPr>
          <w:p w:rsidR="0072540D" w:rsidRDefault="0072540D" w:rsidP="00B30E5F">
            <w:pPr>
              <w:keepNext/>
              <w:widowControl w:val="0"/>
              <w:autoSpaceDE w:val="0"/>
              <w:autoSpaceDN w:val="0"/>
              <w:adjustRightInd w:val="0"/>
              <w:rPr>
                <w:rFonts w:ascii="Times Roman" w:hAnsi="Times Roman" w:cs="Times Roman"/>
              </w:rPr>
            </w:pPr>
            <w:r>
              <w:rPr>
                <w:rFonts w:ascii="Times Roman" w:hAnsi="Times Roman" w:cs="Times Roman"/>
              </w:rPr>
              <w:t xml:space="preserve">     Accounts Receivable</w:t>
            </w:r>
          </w:p>
        </w:tc>
        <w:tc>
          <w:tcPr>
            <w:tcW w:w="1890" w:type="dxa"/>
          </w:tcPr>
          <w:p w:rsidR="0072540D" w:rsidRDefault="0072540D" w:rsidP="00570270">
            <w:pPr>
              <w:keepNext/>
              <w:widowControl w:val="0"/>
              <w:autoSpaceDE w:val="0"/>
              <w:autoSpaceDN w:val="0"/>
              <w:adjustRightInd w:val="0"/>
              <w:jc w:val="right"/>
              <w:rPr>
                <w:rFonts w:ascii="Times Roman" w:hAnsi="Times Roman" w:cs="Times Roman"/>
              </w:rPr>
            </w:pPr>
          </w:p>
        </w:tc>
        <w:tc>
          <w:tcPr>
            <w:tcW w:w="1620" w:type="dxa"/>
          </w:tcPr>
          <w:p w:rsidR="0072540D" w:rsidRDefault="0072540D" w:rsidP="00570270">
            <w:pPr>
              <w:keepNext/>
              <w:widowControl w:val="0"/>
              <w:autoSpaceDE w:val="0"/>
              <w:autoSpaceDN w:val="0"/>
              <w:adjustRightInd w:val="0"/>
              <w:jc w:val="right"/>
              <w:rPr>
                <w:rFonts w:ascii="Times Roman" w:hAnsi="Times Roman" w:cs="Times Roman"/>
              </w:rPr>
            </w:pPr>
            <w:r>
              <w:rPr>
                <w:rFonts w:ascii="Times Roman" w:hAnsi="Times Roman" w:cs="Times Roman"/>
              </w:rPr>
              <w:t>10,000</w:t>
            </w:r>
          </w:p>
        </w:tc>
      </w:tr>
      <w:tr w:rsidR="0072540D" w:rsidTr="00B30E5F">
        <w:trPr>
          <w:trHeight w:val="360"/>
        </w:trPr>
        <w:tc>
          <w:tcPr>
            <w:tcW w:w="973" w:type="dxa"/>
          </w:tcPr>
          <w:p w:rsidR="0072540D" w:rsidRDefault="0072540D" w:rsidP="00B30E5F">
            <w:pPr>
              <w:keepNext/>
              <w:widowControl w:val="0"/>
              <w:autoSpaceDE w:val="0"/>
              <w:autoSpaceDN w:val="0"/>
              <w:adjustRightInd w:val="0"/>
              <w:rPr>
                <w:rFonts w:ascii="Times Roman" w:hAnsi="Times Roman" w:cs="Times Roman"/>
              </w:rPr>
            </w:pPr>
          </w:p>
        </w:tc>
        <w:tc>
          <w:tcPr>
            <w:tcW w:w="4410" w:type="dxa"/>
          </w:tcPr>
          <w:p w:rsidR="0072540D" w:rsidRDefault="0072540D" w:rsidP="00B30E5F">
            <w:pPr>
              <w:keepNext/>
              <w:widowControl w:val="0"/>
              <w:autoSpaceDE w:val="0"/>
              <w:autoSpaceDN w:val="0"/>
              <w:adjustRightInd w:val="0"/>
              <w:rPr>
                <w:rFonts w:ascii="Times Roman" w:hAnsi="Times Roman" w:cs="Times Roman"/>
              </w:rPr>
            </w:pPr>
          </w:p>
        </w:tc>
        <w:tc>
          <w:tcPr>
            <w:tcW w:w="1890" w:type="dxa"/>
          </w:tcPr>
          <w:p w:rsidR="0072540D" w:rsidRDefault="0072540D" w:rsidP="00570270">
            <w:pPr>
              <w:keepNext/>
              <w:widowControl w:val="0"/>
              <w:autoSpaceDE w:val="0"/>
              <w:autoSpaceDN w:val="0"/>
              <w:adjustRightInd w:val="0"/>
              <w:jc w:val="right"/>
              <w:rPr>
                <w:rFonts w:ascii="Times Roman" w:hAnsi="Times Roman" w:cs="Times Roman"/>
              </w:rPr>
            </w:pPr>
          </w:p>
        </w:tc>
        <w:tc>
          <w:tcPr>
            <w:tcW w:w="1620" w:type="dxa"/>
          </w:tcPr>
          <w:p w:rsidR="0072540D" w:rsidRDefault="0072540D" w:rsidP="00570270">
            <w:pPr>
              <w:keepNext/>
              <w:widowControl w:val="0"/>
              <w:autoSpaceDE w:val="0"/>
              <w:autoSpaceDN w:val="0"/>
              <w:adjustRightInd w:val="0"/>
              <w:jc w:val="right"/>
              <w:rPr>
                <w:rFonts w:ascii="Times Roman" w:hAnsi="Times Roman" w:cs="Times Roman"/>
              </w:rPr>
            </w:pPr>
          </w:p>
        </w:tc>
      </w:tr>
      <w:tr w:rsidR="00570270" w:rsidTr="00B30E5F">
        <w:trPr>
          <w:trHeight w:val="360"/>
        </w:trPr>
        <w:tc>
          <w:tcPr>
            <w:tcW w:w="973" w:type="dxa"/>
          </w:tcPr>
          <w:p w:rsidR="00570270" w:rsidRDefault="0072540D" w:rsidP="00B30E5F">
            <w:pPr>
              <w:keepNext/>
              <w:widowControl w:val="0"/>
              <w:autoSpaceDE w:val="0"/>
              <w:autoSpaceDN w:val="0"/>
              <w:adjustRightInd w:val="0"/>
              <w:rPr>
                <w:rFonts w:ascii="Times Roman" w:hAnsi="Times Roman" w:cs="Times Roman"/>
              </w:rPr>
            </w:pPr>
            <w:r>
              <w:rPr>
                <w:rFonts w:ascii="Times Roman" w:hAnsi="Times Roman" w:cs="Times Roman"/>
              </w:rPr>
              <w:t>2</w:t>
            </w:r>
            <w:r w:rsidR="00570270">
              <w:rPr>
                <w:rFonts w:ascii="Times Roman" w:hAnsi="Times Roman" w:cs="Times Roman"/>
              </w:rPr>
              <w:t>)</w:t>
            </w:r>
            <w:r>
              <w:rPr>
                <w:rFonts w:ascii="Times Roman" w:hAnsi="Times Roman" w:cs="Times Roman"/>
              </w:rPr>
              <w:t>a</w:t>
            </w:r>
          </w:p>
        </w:tc>
        <w:tc>
          <w:tcPr>
            <w:tcW w:w="4410" w:type="dxa"/>
          </w:tcPr>
          <w:p w:rsidR="00570270" w:rsidRDefault="00570270" w:rsidP="00B30E5F">
            <w:pPr>
              <w:keepNext/>
              <w:widowControl w:val="0"/>
              <w:autoSpaceDE w:val="0"/>
              <w:autoSpaceDN w:val="0"/>
              <w:adjustRightInd w:val="0"/>
              <w:rPr>
                <w:rFonts w:ascii="Times Roman" w:hAnsi="Times Roman" w:cs="Times Roman"/>
              </w:rPr>
            </w:pPr>
            <w:r>
              <w:rPr>
                <w:rFonts w:ascii="Times Roman" w:hAnsi="Times Roman" w:cs="Times Roman"/>
              </w:rPr>
              <w:t>Bad Debts Expense</w:t>
            </w:r>
          </w:p>
        </w:tc>
        <w:tc>
          <w:tcPr>
            <w:tcW w:w="1890" w:type="dxa"/>
          </w:tcPr>
          <w:p w:rsidR="00570270" w:rsidRDefault="00570270" w:rsidP="00570270">
            <w:pPr>
              <w:keepNext/>
              <w:widowControl w:val="0"/>
              <w:autoSpaceDE w:val="0"/>
              <w:autoSpaceDN w:val="0"/>
              <w:adjustRightInd w:val="0"/>
              <w:jc w:val="right"/>
              <w:rPr>
                <w:rFonts w:ascii="Times Roman" w:hAnsi="Times Roman" w:cs="Times Roman"/>
              </w:rPr>
            </w:pPr>
            <w:r>
              <w:rPr>
                <w:rFonts w:ascii="Times Roman" w:hAnsi="Times Roman" w:cs="Times Roman"/>
              </w:rPr>
              <w:t>58,500</w:t>
            </w:r>
          </w:p>
        </w:tc>
        <w:tc>
          <w:tcPr>
            <w:tcW w:w="1620" w:type="dxa"/>
          </w:tcPr>
          <w:p w:rsidR="00570270" w:rsidRDefault="00570270" w:rsidP="00570270">
            <w:pPr>
              <w:keepNext/>
              <w:widowControl w:val="0"/>
              <w:autoSpaceDE w:val="0"/>
              <w:autoSpaceDN w:val="0"/>
              <w:adjustRightInd w:val="0"/>
              <w:jc w:val="right"/>
              <w:rPr>
                <w:rFonts w:ascii="Times Roman" w:hAnsi="Times Roman" w:cs="Times Roman"/>
              </w:rPr>
            </w:pPr>
          </w:p>
        </w:tc>
      </w:tr>
      <w:tr w:rsidR="00570270" w:rsidTr="00B30E5F">
        <w:trPr>
          <w:trHeight w:val="360"/>
        </w:trPr>
        <w:tc>
          <w:tcPr>
            <w:tcW w:w="973" w:type="dxa"/>
          </w:tcPr>
          <w:p w:rsidR="00570270" w:rsidRDefault="00570270" w:rsidP="00B30E5F">
            <w:pPr>
              <w:keepNext/>
              <w:widowControl w:val="0"/>
              <w:autoSpaceDE w:val="0"/>
              <w:autoSpaceDN w:val="0"/>
              <w:adjustRightInd w:val="0"/>
              <w:rPr>
                <w:rFonts w:ascii="Times Roman" w:hAnsi="Times Roman" w:cs="Times Roman"/>
              </w:rPr>
            </w:pPr>
          </w:p>
        </w:tc>
        <w:tc>
          <w:tcPr>
            <w:tcW w:w="4410" w:type="dxa"/>
          </w:tcPr>
          <w:p w:rsidR="00570270" w:rsidRDefault="0025652B" w:rsidP="00B30E5F">
            <w:pPr>
              <w:keepNext/>
              <w:widowControl w:val="0"/>
              <w:autoSpaceDE w:val="0"/>
              <w:autoSpaceDN w:val="0"/>
              <w:adjustRightInd w:val="0"/>
              <w:rPr>
                <w:rFonts w:ascii="Times Roman" w:hAnsi="Times Roman" w:cs="Times Roman"/>
              </w:rPr>
            </w:pPr>
            <w:r>
              <w:rPr>
                <w:rFonts w:ascii="Times Roman" w:hAnsi="Times Roman" w:cs="Times Roman"/>
              </w:rPr>
              <w:t xml:space="preserve">     Allowance for Uncollectible Accounts</w:t>
            </w:r>
          </w:p>
        </w:tc>
        <w:tc>
          <w:tcPr>
            <w:tcW w:w="1890" w:type="dxa"/>
          </w:tcPr>
          <w:p w:rsidR="00570270" w:rsidRDefault="00570270" w:rsidP="00570270">
            <w:pPr>
              <w:keepNext/>
              <w:widowControl w:val="0"/>
              <w:autoSpaceDE w:val="0"/>
              <w:autoSpaceDN w:val="0"/>
              <w:adjustRightInd w:val="0"/>
              <w:jc w:val="right"/>
              <w:rPr>
                <w:rFonts w:ascii="Times Roman" w:hAnsi="Times Roman" w:cs="Times Roman"/>
              </w:rPr>
            </w:pPr>
          </w:p>
        </w:tc>
        <w:tc>
          <w:tcPr>
            <w:tcW w:w="1620" w:type="dxa"/>
          </w:tcPr>
          <w:p w:rsidR="00570270" w:rsidRDefault="0025652B" w:rsidP="00570270">
            <w:pPr>
              <w:keepNext/>
              <w:widowControl w:val="0"/>
              <w:autoSpaceDE w:val="0"/>
              <w:autoSpaceDN w:val="0"/>
              <w:adjustRightInd w:val="0"/>
              <w:jc w:val="right"/>
              <w:rPr>
                <w:rFonts w:ascii="Times Roman" w:hAnsi="Times Roman" w:cs="Times Roman"/>
              </w:rPr>
            </w:pPr>
            <w:r>
              <w:rPr>
                <w:rFonts w:ascii="Times Roman" w:hAnsi="Times Roman" w:cs="Times Roman"/>
              </w:rPr>
              <w:t>58,500</w:t>
            </w:r>
          </w:p>
        </w:tc>
      </w:tr>
      <w:tr w:rsidR="00570270" w:rsidTr="00B30E5F">
        <w:trPr>
          <w:trHeight w:val="360"/>
        </w:trPr>
        <w:tc>
          <w:tcPr>
            <w:tcW w:w="973" w:type="dxa"/>
          </w:tcPr>
          <w:p w:rsidR="00570270" w:rsidRDefault="00570270" w:rsidP="00B30E5F">
            <w:pPr>
              <w:keepNext/>
              <w:widowControl w:val="0"/>
              <w:autoSpaceDE w:val="0"/>
              <w:autoSpaceDN w:val="0"/>
              <w:adjustRightInd w:val="0"/>
              <w:rPr>
                <w:rFonts w:ascii="Times Roman" w:hAnsi="Times Roman" w:cs="Times Roman"/>
              </w:rPr>
            </w:pPr>
          </w:p>
        </w:tc>
        <w:tc>
          <w:tcPr>
            <w:tcW w:w="4410" w:type="dxa"/>
          </w:tcPr>
          <w:p w:rsidR="00570270" w:rsidRDefault="00570270" w:rsidP="00B30E5F">
            <w:pPr>
              <w:keepNext/>
              <w:widowControl w:val="0"/>
              <w:autoSpaceDE w:val="0"/>
              <w:autoSpaceDN w:val="0"/>
              <w:adjustRightInd w:val="0"/>
              <w:rPr>
                <w:rFonts w:ascii="Times Roman" w:hAnsi="Times Roman" w:cs="Times Roman"/>
              </w:rPr>
            </w:pPr>
          </w:p>
        </w:tc>
        <w:tc>
          <w:tcPr>
            <w:tcW w:w="1890" w:type="dxa"/>
          </w:tcPr>
          <w:p w:rsidR="00570270" w:rsidRDefault="00570270" w:rsidP="00570270">
            <w:pPr>
              <w:keepNext/>
              <w:widowControl w:val="0"/>
              <w:autoSpaceDE w:val="0"/>
              <w:autoSpaceDN w:val="0"/>
              <w:adjustRightInd w:val="0"/>
              <w:jc w:val="right"/>
              <w:rPr>
                <w:rFonts w:ascii="Times Roman" w:hAnsi="Times Roman" w:cs="Times Roman"/>
              </w:rPr>
            </w:pPr>
          </w:p>
        </w:tc>
        <w:tc>
          <w:tcPr>
            <w:tcW w:w="1620" w:type="dxa"/>
          </w:tcPr>
          <w:p w:rsidR="00570270" w:rsidRDefault="00570270" w:rsidP="00570270">
            <w:pPr>
              <w:keepNext/>
              <w:widowControl w:val="0"/>
              <w:autoSpaceDE w:val="0"/>
              <w:autoSpaceDN w:val="0"/>
              <w:adjustRightInd w:val="0"/>
              <w:jc w:val="right"/>
              <w:rPr>
                <w:rFonts w:ascii="Times Roman" w:hAnsi="Times Roman" w:cs="Times Roman"/>
              </w:rPr>
            </w:pPr>
          </w:p>
        </w:tc>
      </w:tr>
      <w:tr w:rsidR="0025652B" w:rsidTr="00B30E5F">
        <w:trPr>
          <w:trHeight w:val="360"/>
        </w:trPr>
        <w:tc>
          <w:tcPr>
            <w:tcW w:w="973" w:type="dxa"/>
          </w:tcPr>
          <w:p w:rsidR="0025652B" w:rsidRDefault="0025652B" w:rsidP="0025652B">
            <w:pPr>
              <w:keepNext/>
              <w:widowControl w:val="0"/>
              <w:autoSpaceDE w:val="0"/>
              <w:autoSpaceDN w:val="0"/>
              <w:adjustRightInd w:val="0"/>
              <w:rPr>
                <w:rFonts w:ascii="Times Roman" w:hAnsi="Times Roman" w:cs="Times Roman"/>
              </w:rPr>
            </w:pPr>
            <w:r>
              <w:rPr>
                <w:rFonts w:ascii="Times Roman" w:hAnsi="Times Roman" w:cs="Times Roman"/>
              </w:rPr>
              <w:t>2)</w:t>
            </w:r>
            <w:r w:rsidR="0072540D">
              <w:rPr>
                <w:rFonts w:ascii="Times Roman" w:hAnsi="Times Roman" w:cs="Times Roman"/>
              </w:rPr>
              <w:t>b</w:t>
            </w:r>
          </w:p>
        </w:tc>
        <w:tc>
          <w:tcPr>
            <w:tcW w:w="4410" w:type="dxa"/>
          </w:tcPr>
          <w:p w:rsidR="0025652B" w:rsidRDefault="0025652B" w:rsidP="0025652B">
            <w:pPr>
              <w:keepNext/>
              <w:widowControl w:val="0"/>
              <w:autoSpaceDE w:val="0"/>
              <w:autoSpaceDN w:val="0"/>
              <w:adjustRightInd w:val="0"/>
              <w:rPr>
                <w:rFonts w:ascii="Times Roman" w:hAnsi="Times Roman" w:cs="Times Roman"/>
              </w:rPr>
            </w:pPr>
            <w:r>
              <w:rPr>
                <w:rFonts w:ascii="Times Roman" w:hAnsi="Times Roman" w:cs="Times Roman"/>
              </w:rPr>
              <w:t>Bad Debts Expense</w:t>
            </w:r>
          </w:p>
        </w:tc>
        <w:tc>
          <w:tcPr>
            <w:tcW w:w="1890" w:type="dxa"/>
          </w:tcPr>
          <w:p w:rsidR="0025652B" w:rsidRDefault="0072540D" w:rsidP="0025652B">
            <w:pPr>
              <w:keepNext/>
              <w:widowControl w:val="0"/>
              <w:autoSpaceDE w:val="0"/>
              <w:autoSpaceDN w:val="0"/>
              <w:adjustRightInd w:val="0"/>
              <w:jc w:val="right"/>
              <w:rPr>
                <w:rFonts w:ascii="Times Roman" w:hAnsi="Times Roman" w:cs="Times Roman"/>
              </w:rPr>
            </w:pPr>
            <w:r>
              <w:rPr>
                <w:rFonts w:ascii="Times Roman" w:hAnsi="Times Roman" w:cs="Times Roman"/>
              </w:rPr>
              <w:t>71,400</w:t>
            </w:r>
          </w:p>
        </w:tc>
        <w:tc>
          <w:tcPr>
            <w:tcW w:w="1620" w:type="dxa"/>
          </w:tcPr>
          <w:p w:rsidR="0025652B" w:rsidRDefault="0025652B" w:rsidP="0025652B">
            <w:pPr>
              <w:keepNext/>
              <w:widowControl w:val="0"/>
              <w:autoSpaceDE w:val="0"/>
              <w:autoSpaceDN w:val="0"/>
              <w:adjustRightInd w:val="0"/>
              <w:jc w:val="right"/>
              <w:rPr>
                <w:rFonts w:ascii="Times Roman" w:hAnsi="Times Roman" w:cs="Times Roman"/>
              </w:rPr>
            </w:pPr>
          </w:p>
        </w:tc>
      </w:tr>
      <w:tr w:rsidR="0025652B" w:rsidTr="00B30E5F">
        <w:trPr>
          <w:trHeight w:val="360"/>
        </w:trPr>
        <w:tc>
          <w:tcPr>
            <w:tcW w:w="973" w:type="dxa"/>
          </w:tcPr>
          <w:p w:rsidR="0025652B" w:rsidRDefault="0025652B" w:rsidP="0025652B">
            <w:pPr>
              <w:keepNext/>
              <w:widowControl w:val="0"/>
              <w:autoSpaceDE w:val="0"/>
              <w:autoSpaceDN w:val="0"/>
              <w:adjustRightInd w:val="0"/>
              <w:rPr>
                <w:rFonts w:ascii="Times Roman" w:hAnsi="Times Roman" w:cs="Times Roman"/>
              </w:rPr>
            </w:pPr>
          </w:p>
        </w:tc>
        <w:tc>
          <w:tcPr>
            <w:tcW w:w="4410" w:type="dxa"/>
          </w:tcPr>
          <w:p w:rsidR="0025652B" w:rsidRDefault="0025652B" w:rsidP="0025652B">
            <w:pPr>
              <w:keepNext/>
              <w:widowControl w:val="0"/>
              <w:autoSpaceDE w:val="0"/>
              <w:autoSpaceDN w:val="0"/>
              <w:adjustRightInd w:val="0"/>
              <w:rPr>
                <w:rFonts w:ascii="Times Roman" w:hAnsi="Times Roman" w:cs="Times Roman"/>
              </w:rPr>
            </w:pPr>
            <w:r>
              <w:rPr>
                <w:rFonts w:ascii="Times Roman" w:hAnsi="Times Roman" w:cs="Times Roman"/>
              </w:rPr>
              <w:t xml:space="preserve">     Allowance for Uncollectible Accounts</w:t>
            </w:r>
          </w:p>
        </w:tc>
        <w:tc>
          <w:tcPr>
            <w:tcW w:w="1890" w:type="dxa"/>
          </w:tcPr>
          <w:p w:rsidR="0025652B" w:rsidRDefault="0025652B" w:rsidP="0025652B">
            <w:pPr>
              <w:keepNext/>
              <w:widowControl w:val="0"/>
              <w:autoSpaceDE w:val="0"/>
              <w:autoSpaceDN w:val="0"/>
              <w:adjustRightInd w:val="0"/>
              <w:jc w:val="right"/>
              <w:rPr>
                <w:rFonts w:ascii="Times Roman" w:hAnsi="Times Roman" w:cs="Times Roman"/>
              </w:rPr>
            </w:pPr>
          </w:p>
        </w:tc>
        <w:tc>
          <w:tcPr>
            <w:tcW w:w="1620" w:type="dxa"/>
          </w:tcPr>
          <w:p w:rsidR="0025652B" w:rsidRDefault="0072540D" w:rsidP="0025652B">
            <w:pPr>
              <w:keepNext/>
              <w:widowControl w:val="0"/>
              <w:autoSpaceDE w:val="0"/>
              <w:autoSpaceDN w:val="0"/>
              <w:adjustRightInd w:val="0"/>
              <w:jc w:val="right"/>
              <w:rPr>
                <w:rFonts w:ascii="Times Roman" w:hAnsi="Times Roman" w:cs="Times Roman"/>
              </w:rPr>
            </w:pPr>
            <w:r>
              <w:rPr>
                <w:rFonts w:ascii="Times Roman" w:hAnsi="Times Roman" w:cs="Times Roman"/>
              </w:rPr>
              <w:t>71,400</w:t>
            </w:r>
          </w:p>
        </w:tc>
      </w:tr>
      <w:tr w:rsidR="0025652B" w:rsidTr="00B30E5F">
        <w:trPr>
          <w:trHeight w:val="360"/>
        </w:trPr>
        <w:tc>
          <w:tcPr>
            <w:tcW w:w="973" w:type="dxa"/>
          </w:tcPr>
          <w:p w:rsidR="0025652B" w:rsidRDefault="0025652B" w:rsidP="0025652B">
            <w:pPr>
              <w:keepNext/>
              <w:widowControl w:val="0"/>
              <w:autoSpaceDE w:val="0"/>
              <w:autoSpaceDN w:val="0"/>
              <w:adjustRightInd w:val="0"/>
              <w:rPr>
                <w:rFonts w:ascii="Times Roman" w:hAnsi="Times Roman" w:cs="Times Roman"/>
              </w:rPr>
            </w:pPr>
          </w:p>
        </w:tc>
        <w:tc>
          <w:tcPr>
            <w:tcW w:w="4410" w:type="dxa"/>
          </w:tcPr>
          <w:p w:rsidR="0025652B" w:rsidRDefault="0025652B" w:rsidP="0025652B">
            <w:pPr>
              <w:keepNext/>
              <w:widowControl w:val="0"/>
              <w:autoSpaceDE w:val="0"/>
              <w:autoSpaceDN w:val="0"/>
              <w:adjustRightInd w:val="0"/>
              <w:rPr>
                <w:rFonts w:ascii="Times Roman" w:hAnsi="Times Roman" w:cs="Times Roman"/>
              </w:rPr>
            </w:pPr>
          </w:p>
        </w:tc>
        <w:tc>
          <w:tcPr>
            <w:tcW w:w="1890" w:type="dxa"/>
          </w:tcPr>
          <w:p w:rsidR="0025652B" w:rsidRDefault="0025652B" w:rsidP="0025652B">
            <w:pPr>
              <w:keepNext/>
              <w:widowControl w:val="0"/>
              <w:autoSpaceDE w:val="0"/>
              <w:autoSpaceDN w:val="0"/>
              <w:adjustRightInd w:val="0"/>
              <w:jc w:val="right"/>
              <w:rPr>
                <w:rFonts w:ascii="Times Roman" w:hAnsi="Times Roman" w:cs="Times Roman"/>
              </w:rPr>
            </w:pPr>
          </w:p>
        </w:tc>
        <w:tc>
          <w:tcPr>
            <w:tcW w:w="1620" w:type="dxa"/>
          </w:tcPr>
          <w:p w:rsidR="0025652B" w:rsidRDefault="0025652B" w:rsidP="0025652B">
            <w:pPr>
              <w:keepNext/>
              <w:widowControl w:val="0"/>
              <w:autoSpaceDE w:val="0"/>
              <w:autoSpaceDN w:val="0"/>
              <w:adjustRightInd w:val="0"/>
              <w:jc w:val="right"/>
              <w:rPr>
                <w:rFonts w:ascii="Times Roman" w:hAnsi="Times Roman" w:cs="Times Roman"/>
              </w:rPr>
            </w:pPr>
          </w:p>
        </w:tc>
      </w:tr>
    </w:tbl>
    <w:p w:rsidR="00570270" w:rsidRDefault="00570270" w:rsidP="00570270">
      <w:pPr>
        <w:ind w:left="-3"/>
      </w:pPr>
    </w:p>
    <w:p w:rsidR="00570270" w:rsidRPr="0025652B" w:rsidRDefault="0025652B" w:rsidP="00C23591">
      <w:pPr>
        <w:tabs>
          <w:tab w:val="left" w:pos="360"/>
        </w:tabs>
        <w:ind w:left="-3"/>
        <w:rPr>
          <w:b/>
        </w:rPr>
      </w:pPr>
      <w:r w:rsidRPr="0025652B">
        <w:rPr>
          <w:b/>
        </w:rPr>
        <w:t>Supporting Calculations</w:t>
      </w:r>
    </w:p>
    <w:p w:rsidR="0072540D" w:rsidRDefault="0025652B" w:rsidP="00C23591">
      <w:pPr>
        <w:tabs>
          <w:tab w:val="left" w:pos="360"/>
        </w:tabs>
        <w:ind w:left="-3"/>
        <w:rPr>
          <w:rFonts w:ascii="Arial Unicode MS" w:eastAsia="Arial Unicode MS" w:hAnsi="Arial Unicode MS" w:cs="Arial Unicode MS"/>
          <w:sz w:val="22"/>
        </w:rPr>
      </w:pPr>
      <w:r w:rsidRPr="0025652B">
        <w:rPr>
          <w:rFonts w:ascii="Arial Unicode MS" w:eastAsia="Arial Unicode MS" w:hAnsi="Arial Unicode MS" w:cs="Arial Unicode MS"/>
          <w:sz w:val="22"/>
        </w:rPr>
        <w:t xml:space="preserve">1) Percentage of credit sales approach: $1,950,000 x 3% = $58,500 </w:t>
      </w:r>
      <w:r w:rsidRPr="0025652B">
        <w:rPr>
          <w:rFonts w:ascii="Times,Times New Roman,Times-Rom" w:eastAsia="Times,Times New Roman,Times-Rom" w:hAnsi="Times,Times New Roman,Times-Rom" w:cs="Times,Times New Roman,Times-Rom"/>
          <w:sz w:val="22"/>
        </w:rPr>
        <w:br/>
      </w:r>
      <w:r w:rsidRPr="0025652B">
        <w:rPr>
          <w:rFonts w:ascii="Arial Unicode MS" w:eastAsia="Arial Unicode MS" w:hAnsi="Arial Unicode MS" w:cs="Arial Unicode MS"/>
          <w:sz w:val="22"/>
        </w:rPr>
        <w:t xml:space="preserve">2) Percentage of receivables approach: </w:t>
      </w:r>
    </w:p>
    <w:p w:rsidR="0072540D" w:rsidRDefault="0072540D" w:rsidP="00C23591">
      <w:pPr>
        <w:tabs>
          <w:tab w:val="left" w:pos="360"/>
        </w:tabs>
        <w:ind w:left="-3"/>
        <w:rPr>
          <w:rFonts w:ascii="Arial Unicode MS" w:eastAsia="Arial Unicode MS" w:hAnsi="Arial Unicode MS" w:cs="Arial Unicode MS"/>
          <w:sz w:val="22"/>
        </w:rPr>
      </w:pPr>
      <w:r>
        <w:rPr>
          <w:rFonts w:ascii="Arial Unicode MS" w:eastAsia="Arial Unicode MS" w:hAnsi="Arial Unicode MS" w:cs="Arial Unicode MS"/>
          <w:sz w:val="22"/>
        </w:rPr>
        <w:tab/>
      </w:r>
      <w:r>
        <w:rPr>
          <w:rFonts w:ascii="Arial Unicode MS" w:eastAsia="Arial Unicode MS" w:hAnsi="Arial Unicode MS" w:cs="Arial Unicode MS"/>
          <w:sz w:val="22"/>
        </w:rPr>
        <w:tab/>
        <w:t>Ending balance in Accounts receivable: $1,400,000 - $10,000 = $1,390,000</w:t>
      </w:r>
    </w:p>
    <w:p w:rsidR="0072540D" w:rsidRDefault="0072540D" w:rsidP="00C23591">
      <w:pPr>
        <w:tabs>
          <w:tab w:val="left" w:pos="360"/>
        </w:tabs>
        <w:ind w:left="-3"/>
        <w:rPr>
          <w:rFonts w:ascii="Arial Unicode MS" w:eastAsia="Arial Unicode MS" w:hAnsi="Arial Unicode MS" w:cs="Arial Unicode MS"/>
          <w:sz w:val="22"/>
        </w:rPr>
      </w:pPr>
      <w:r>
        <w:rPr>
          <w:rFonts w:ascii="Arial Unicode MS" w:eastAsia="Arial Unicode MS" w:hAnsi="Arial Unicode MS" w:cs="Arial Unicode MS"/>
          <w:sz w:val="22"/>
        </w:rPr>
        <w:tab/>
      </w:r>
      <w:r>
        <w:rPr>
          <w:rFonts w:ascii="Arial Unicode MS" w:eastAsia="Arial Unicode MS" w:hAnsi="Arial Unicode MS" w:cs="Arial Unicode MS"/>
          <w:sz w:val="22"/>
        </w:rPr>
        <w:tab/>
        <w:t>Ending balance in Allowance for Uncollectible Accounts: $22,000 – $10,000 = $12,000</w:t>
      </w:r>
    </w:p>
    <w:p w:rsidR="001B39B0" w:rsidRDefault="001B39B0" w:rsidP="00C23591">
      <w:pPr>
        <w:tabs>
          <w:tab w:val="left" w:pos="360"/>
        </w:tabs>
        <w:ind w:left="-3"/>
        <w:rPr>
          <w:rFonts w:ascii="Arial Unicode MS" w:eastAsia="Arial Unicode MS" w:hAnsi="Arial Unicode MS" w:cs="Arial Unicode MS"/>
          <w:sz w:val="22"/>
        </w:rPr>
      </w:pPr>
      <w:r>
        <w:rPr>
          <w:rFonts w:ascii="Arial Unicode MS" w:eastAsia="Arial Unicode MS" w:hAnsi="Arial Unicode MS" w:cs="Arial Unicode MS"/>
          <w:sz w:val="22"/>
        </w:rPr>
        <w:tab/>
      </w:r>
      <w:r>
        <w:rPr>
          <w:rFonts w:ascii="Arial Unicode MS" w:eastAsia="Arial Unicode MS" w:hAnsi="Arial Unicode MS" w:cs="Arial Unicode MS"/>
          <w:sz w:val="22"/>
        </w:rPr>
        <w:tab/>
        <w:t>Calculation of Bad Debts Expense:</w:t>
      </w:r>
    </w:p>
    <w:p w:rsidR="0025652B" w:rsidRPr="0025652B" w:rsidRDefault="001B39B0" w:rsidP="00C23591">
      <w:pPr>
        <w:tabs>
          <w:tab w:val="left" w:pos="360"/>
        </w:tabs>
        <w:ind w:left="-3"/>
        <w:rPr>
          <w:sz w:val="22"/>
        </w:rPr>
      </w:pPr>
      <w:r>
        <w:rPr>
          <w:rFonts w:ascii="Arial Unicode MS" w:eastAsia="Arial Unicode MS" w:hAnsi="Arial Unicode MS" w:cs="Arial Unicode MS"/>
          <w:sz w:val="22"/>
        </w:rPr>
        <w:tab/>
      </w:r>
      <w:r w:rsidR="0072540D">
        <w:rPr>
          <w:rFonts w:ascii="Arial Unicode MS" w:eastAsia="Arial Unicode MS" w:hAnsi="Arial Unicode MS" w:cs="Arial Unicode MS"/>
          <w:sz w:val="22"/>
        </w:rPr>
        <w:tab/>
      </w:r>
      <w:r w:rsidR="0025652B" w:rsidRPr="0025652B">
        <w:rPr>
          <w:rFonts w:ascii="Arial Unicode MS" w:eastAsia="Arial Unicode MS" w:hAnsi="Arial Unicode MS" w:cs="Arial Unicode MS"/>
          <w:sz w:val="22"/>
        </w:rPr>
        <w:t>$1,</w:t>
      </w:r>
      <w:r w:rsidR="0072540D">
        <w:rPr>
          <w:rFonts w:ascii="Arial Unicode MS" w:eastAsia="Arial Unicode MS" w:hAnsi="Arial Unicode MS" w:cs="Arial Unicode MS"/>
          <w:sz w:val="22"/>
        </w:rPr>
        <w:t>390</w:t>
      </w:r>
      <w:r w:rsidR="0025652B" w:rsidRPr="0025652B">
        <w:rPr>
          <w:rFonts w:ascii="Arial Unicode MS" w:eastAsia="Arial Unicode MS" w:hAnsi="Arial Unicode MS" w:cs="Arial Unicode MS"/>
          <w:sz w:val="22"/>
        </w:rPr>
        <w:t>,000 x 6% = $8</w:t>
      </w:r>
      <w:r w:rsidR="0072540D">
        <w:rPr>
          <w:rFonts w:ascii="Arial Unicode MS" w:eastAsia="Arial Unicode MS" w:hAnsi="Arial Unicode MS" w:cs="Arial Unicode MS"/>
          <w:sz w:val="22"/>
        </w:rPr>
        <w:t>3</w:t>
      </w:r>
      <w:r w:rsidR="0025652B" w:rsidRPr="0025652B">
        <w:rPr>
          <w:rFonts w:ascii="Arial Unicode MS" w:eastAsia="Arial Unicode MS" w:hAnsi="Arial Unicode MS" w:cs="Arial Unicode MS"/>
          <w:sz w:val="22"/>
        </w:rPr>
        <w:t>,</w:t>
      </w:r>
      <w:r w:rsidR="0072540D">
        <w:rPr>
          <w:rFonts w:ascii="Arial Unicode MS" w:eastAsia="Arial Unicode MS" w:hAnsi="Arial Unicode MS" w:cs="Arial Unicode MS"/>
          <w:sz w:val="22"/>
        </w:rPr>
        <w:t>4</w:t>
      </w:r>
      <w:r w:rsidR="0025652B" w:rsidRPr="0025652B">
        <w:rPr>
          <w:rFonts w:ascii="Arial Unicode MS" w:eastAsia="Arial Unicode MS" w:hAnsi="Arial Unicode MS" w:cs="Arial Unicode MS"/>
          <w:sz w:val="22"/>
        </w:rPr>
        <w:t xml:space="preserve">00 - </w:t>
      </w:r>
      <w:r w:rsidR="0072540D">
        <w:rPr>
          <w:rFonts w:ascii="Arial Unicode MS" w:eastAsia="Arial Unicode MS" w:hAnsi="Arial Unicode MS" w:cs="Arial Unicode MS"/>
          <w:sz w:val="22"/>
        </w:rPr>
        <w:t>$1</w:t>
      </w:r>
      <w:r w:rsidR="0025652B" w:rsidRPr="0025652B">
        <w:rPr>
          <w:rFonts w:ascii="Arial Unicode MS" w:eastAsia="Arial Unicode MS" w:hAnsi="Arial Unicode MS" w:cs="Arial Unicode MS"/>
          <w:sz w:val="22"/>
        </w:rPr>
        <w:t>2,000 = $</w:t>
      </w:r>
      <w:r w:rsidR="0072540D">
        <w:rPr>
          <w:rFonts w:ascii="Arial Unicode MS" w:eastAsia="Arial Unicode MS" w:hAnsi="Arial Unicode MS" w:cs="Arial Unicode MS"/>
          <w:sz w:val="22"/>
        </w:rPr>
        <w:t>71</w:t>
      </w:r>
      <w:r w:rsidR="0025652B" w:rsidRPr="0025652B">
        <w:rPr>
          <w:rFonts w:ascii="Arial Unicode MS" w:eastAsia="Arial Unicode MS" w:hAnsi="Arial Unicode MS" w:cs="Arial Unicode MS"/>
          <w:sz w:val="22"/>
        </w:rPr>
        <w:t>,</w:t>
      </w:r>
      <w:r w:rsidR="0072540D">
        <w:rPr>
          <w:rFonts w:ascii="Arial Unicode MS" w:eastAsia="Arial Unicode MS" w:hAnsi="Arial Unicode MS" w:cs="Arial Unicode MS"/>
          <w:sz w:val="22"/>
        </w:rPr>
        <w:t>4</w:t>
      </w:r>
      <w:r w:rsidR="0025652B" w:rsidRPr="0025652B">
        <w:rPr>
          <w:rFonts w:ascii="Arial Unicode MS" w:eastAsia="Arial Unicode MS" w:hAnsi="Arial Unicode MS" w:cs="Arial Unicode MS"/>
          <w:sz w:val="22"/>
        </w:rPr>
        <w:t>00</w:t>
      </w:r>
    </w:p>
    <w:p w:rsidR="0025652B" w:rsidRDefault="0025652B" w:rsidP="00C23591">
      <w:pPr>
        <w:tabs>
          <w:tab w:val="left" w:pos="360"/>
        </w:tabs>
        <w:ind w:left="-3"/>
      </w:pPr>
    </w:p>
    <w:p w:rsidR="0025652B" w:rsidRDefault="0025652B" w:rsidP="00C23591">
      <w:pPr>
        <w:tabs>
          <w:tab w:val="left" w:pos="360"/>
        </w:tabs>
        <w:ind w:left="-3"/>
      </w:pPr>
    </w:p>
    <w:p w:rsidR="0025652B" w:rsidRDefault="0025652B" w:rsidP="00C23591">
      <w:pPr>
        <w:tabs>
          <w:tab w:val="left" w:pos="360"/>
        </w:tabs>
        <w:ind w:left="-3"/>
      </w:pPr>
    </w:p>
    <w:sectPr w:rsidR="0025652B" w:rsidSect="003D0FCC">
      <w:footerReference w:type="default" r:id="rId1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07" w:rsidRDefault="00516007" w:rsidP="00B674E5">
      <w:pPr>
        <w:spacing w:after="0" w:line="240" w:lineRule="auto"/>
      </w:pPr>
      <w:r>
        <w:separator/>
      </w:r>
    </w:p>
  </w:endnote>
  <w:endnote w:type="continuationSeparator" w:id="0">
    <w:p w:rsidR="00516007" w:rsidRDefault="00516007" w:rsidP="00B6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452888"/>
      <w:docPartObj>
        <w:docPartGallery w:val="Page Numbers (Bottom of Page)"/>
        <w:docPartUnique/>
      </w:docPartObj>
    </w:sdtPr>
    <w:sdtEndPr/>
    <w:sdtContent>
      <w:sdt>
        <w:sdtPr>
          <w:id w:val="-1769616900"/>
          <w:docPartObj>
            <w:docPartGallery w:val="Page Numbers (Top of Page)"/>
            <w:docPartUnique/>
          </w:docPartObj>
        </w:sdtPr>
        <w:sdtEndPr/>
        <w:sdtContent>
          <w:p w:rsidR="00B30E5F" w:rsidRDefault="00B30E5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32E94">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32E94">
              <w:rPr>
                <w:b/>
                <w:bCs/>
                <w:noProof/>
              </w:rPr>
              <w:t>15</w:t>
            </w:r>
            <w:r>
              <w:rPr>
                <w:b/>
                <w:bCs/>
                <w:szCs w:val="24"/>
              </w:rPr>
              <w:fldChar w:fldCharType="end"/>
            </w:r>
          </w:p>
        </w:sdtContent>
      </w:sdt>
    </w:sdtContent>
  </w:sdt>
  <w:p w:rsidR="00B30E5F" w:rsidRPr="0026248C" w:rsidRDefault="0026248C">
    <w:pPr>
      <w:pStyle w:val="Footer"/>
      <w:rPr>
        <w:sz w:val="18"/>
        <w:szCs w:val="18"/>
      </w:rPr>
    </w:pPr>
    <w:r w:rsidRPr="0026248C">
      <w:rPr>
        <w:sz w:val="18"/>
        <w:szCs w:val="18"/>
      </w:rPr>
      <w:t>Fall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07" w:rsidRDefault="00516007" w:rsidP="00B674E5">
      <w:pPr>
        <w:spacing w:after="0" w:line="240" w:lineRule="auto"/>
      </w:pPr>
      <w:r>
        <w:separator/>
      </w:r>
    </w:p>
  </w:footnote>
  <w:footnote w:type="continuationSeparator" w:id="0">
    <w:p w:rsidR="00516007" w:rsidRDefault="00516007" w:rsidP="00B67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00F"/>
    <w:multiLevelType w:val="hybridMultilevel"/>
    <w:tmpl w:val="29E002FE"/>
    <w:lvl w:ilvl="0" w:tplc="043CB4A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C86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862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A9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6B1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D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4D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A72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81E16"/>
    <w:multiLevelType w:val="hybridMultilevel"/>
    <w:tmpl w:val="E4E0FCE6"/>
    <w:lvl w:ilvl="0" w:tplc="9468CC1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80A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47E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A55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6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84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0B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A1D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0B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F7E41"/>
    <w:multiLevelType w:val="hybridMultilevel"/>
    <w:tmpl w:val="96304380"/>
    <w:lvl w:ilvl="0" w:tplc="F7561F04">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87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C8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0D8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06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68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EE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C3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A0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21C66"/>
    <w:multiLevelType w:val="hybridMultilevel"/>
    <w:tmpl w:val="418C0636"/>
    <w:lvl w:ilvl="0" w:tplc="A40609A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45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A7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6E6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AF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8C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E1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C4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C7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4B6412"/>
    <w:multiLevelType w:val="hybridMultilevel"/>
    <w:tmpl w:val="86389436"/>
    <w:lvl w:ilvl="0" w:tplc="4C9C4C8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2D2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2A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87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8A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C8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441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C0F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0F4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26262F"/>
    <w:multiLevelType w:val="hybridMultilevel"/>
    <w:tmpl w:val="85D0235C"/>
    <w:lvl w:ilvl="0" w:tplc="85523578">
      <w:start w:val="1"/>
      <w:numFmt w:val="decimal"/>
      <w:lvlText w:val="%1."/>
      <w:lvlJc w:val="left"/>
      <w:pPr>
        <w:ind w:left="347" w:hanging="360"/>
      </w:pPr>
      <w:rPr>
        <w:rFonts w:hint="default"/>
      </w:rPr>
    </w:lvl>
    <w:lvl w:ilvl="1" w:tplc="04090019">
      <w:start w:val="1"/>
      <w:numFmt w:val="lowerLetter"/>
      <w:lvlText w:val="%2."/>
      <w:lvlJc w:val="left"/>
      <w:pPr>
        <w:ind w:left="1067" w:hanging="360"/>
      </w:pPr>
    </w:lvl>
    <w:lvl w:ilvl="2" w:tplc="0409001B">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6" w15:restartNumberingAfterBreak="0">
    <w:nsid w:val="1F437232"/>
    <w:multiLevelType w:val="hybridMultilevel"/>
    <w:tmpl w:val="4EBACAA8"/>
    <w:lvl w:ilvl="0" w:tplc="24566C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88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C0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09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4D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229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A3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408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25578F"/>
    <w:multiLevelType w:val="hybridMultilevel"/>
    <w:tmpl w:val="96304380"/>
    <w:lvl w:ilvl="0" w:tplc="F7561F04">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87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C8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0D8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06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68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EE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C3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A0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1F5D47"/>
    <w:multiLevelType w:val="hybridMultilevel"/>
    <w:tmpl w:val="5B8C7232"/>
    <w:lvl w:ilvl="0" w:tplc="70365D3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44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C6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6E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9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61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8A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A3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25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0333E7"/>
    <w:multiLevelType w:val="hybridMultilevel"/>
    <w:tmpl w:val="C21C32BA"/>
    <w:lvl w:ilvl="0" w:tplc="65DAB52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E0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2F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AB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217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80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8BF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6B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01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CF6E67"/>
    <w:multiLevelType w:val="hybridMultilevel"/>
    <w:tmpl w:val="5CDA7392"/>
    <w:lvl w:ilvl="0" w:tplc="1AE426F2">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20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21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EF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0D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221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A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0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A0C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D649C8"/>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1DF2C7B"/>
    <w:multiLevelType w:val="hybridMultilevel"/>
    <w:tmpl w:val="4FFCD62C"/>
    <w:lvl w:ilvl="0" w:tplc="0E7C123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0B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4B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E5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8B8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497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0B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EC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00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036108"/>
    <w:multiLevelType w:val="singleLevel"/>
    <w:tmpl w:val="0409000F"/>
    <w:lvl w:ilvl="0">
      <w:start w:val="4"/>
      <w:numFmt w:val="decimal"/>
      <w:lvlText w:val="%1."/>
      <w:lvlJc w:val="left"/>
      <w:pPr>
        <w:tabs>
          <w:tab w:val="num" w:pos="360"/>
        </w:tabs>
        <w:ind w:left="360" w:hanging="360"/>
      </w:pPr>
      <w:rPr>
        <w:rFonts w:hint="default"/>
      </w:rPr>
    </w:lvl>
  </w:abstractNum>
  <w:abstractNum w:abstractNumId="14" w15:restartNumberingAfterBreak="0">
    <w:nsid w:val="55642EA9"/>
    <w:multiLevelType w:val="hybridMultilevel"/>
    <w:tmpl w:val="95DE11E6"/>
    <w:lvl w:ilvl="0" w:tplc="2550D0C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47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6F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C8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070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AB9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69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64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43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DD373A"/>
    <w:multiLevelType w:val="hybridMultilevel"/>
    <w:tmpl w:val="BD447394"/>
    <w:lvl w:ilvl="0" w:tplc="6C4408DE">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C7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0EC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07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8B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E5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C03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63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014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2517CD"/>
    <w:multiLevelType w:val="hybridMultilevel"/>
    <w:tmpl w:val="B0DC5B54"/>
    <w:lvl w:ilvl="0" w:tplc="159C882A">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05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EB1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E3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C14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3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076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6E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9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C5F29D6"/>
    <w:multiLevelType w:val="hybridMultilevel"/>
    <w:tmpl w:val="4B12534E"/>
    <w:lvl w:ilvl="0" w:tplc="76FE780C">
      <w:start w:val="245"/>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B71ED"/>
    <w:multiLevelType w:val="hybridMultilevel"/>
    <w:tmpl w:val="DEBC7E56"/>
    <w:lvl w:ilvl="0" w:tplc="08363AFA">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E19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CE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60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A9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0D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4B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4C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01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4"/>
  </w:num>
  <w:num w:numId="3">
    <w:abstractNumId w:val="9"/>
  </w:num>
  <w:num w:numId="4">
    <w:abstractNumId w:val="3"/>
  </w:num>
  <w:num w:numId="5">
    <w:abstractNumId w:val="4"/>
  </w:num>
  <w:num w:numId="6">
    <w:abstractNumId w:val="0"/>
  </w:num>
  <w:num w:numId="7">
    <w:abstractNumId w:val="16"/>
  </w:num>
  <w:num w:numId="8">
    <w:abstractNumId w:val="15"/>
  </w:num>
  <w:num w:numId="9">
    <w:abstractNumId w:val="18"/>
  </w:num>
  <w:num w:numId="10">
    <w:abstractNumId w:val="10"/>
  </w:num>
  <w:num w:numId="11">
    <w:abstractNumId w:val="1"/>
  </w:num>
  <w:num w:numId="12">
    <w:abstractNumId w:val="8"/>
  </w:num>
  <w:num w:numId="13">
    <w:abstractNumId w:val="13"/>
  </w:num>
  <w:num w:numId="14">
    <w:abstractNumId w:val="11"/>
  </w:num>
  <w:num w:numId="15">
    <w:abstractNumId w:val="2"/>
  </w:num>
  <w:num w:numId="16">
    <w:abstractNumId w:val="6"/>
  </w:num>
  <w:num w:numId="17">
    <w:abstractNumId w:val="7"/>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83"/>
    <w:rsid w:val="00000458"/>
    <w:rsid w:val="00003904"/>
    <w:rsid w:val="0001301E"/>
    <w:rsid w:val="00056D51"/>
    <w:rsid w:val="000763FE"/>
    <w:rsid w:val="0008016D"/>
    <w:rsid w:val="000B6B37"/>
    <w:rsid w:val="000C6EAC"/>
    <w:rsid w:val="000F4ABE"/>
    <w:rsid w:val="00142883"/>
    <w:rsid w:val="00155D8A"/>
    <w:rsid w:val="00163509"/>
    <w:rsid w:val="001920FF"/>
    <w:rsid w:val="001B39B0"/>
    <w:rsid w:val="001E2D72"/>
    <w:rsid w:val="0021206C"/>
    <w:rsid w:val="00246629"/>
    <w:rsid w:val="00250E24"/>
    <w:rsid w:val="00254827"/>
    <w:rsid w:val="0025652B"/>
    <w:rsid w:val="00261364"/>
    <w:rsid w:val="0026248C"/>
    <w:rsid w:val="00284C06"/>
    <w:rsid w:val="0029715F"/>
    <w:rsid w:val="003278F7"/>
    <w:rsid w:val="00332F3B"/>
    <w:rsid w:val="003629B6"/>
    <w:rsid w:val="00385E78"/>
    <w:rsid w:val="003955C5"/>
    <w:rsid w:val="003C2AB6"/>
    <w:rsid w:val="003C4F23"/>
    <w:rsid w:val="003D0FCC"/>
    <w:rsid w:val="003E6B8B"/>
    <w:rsid w:val="00456506"/>
    <w:rsid w:val="004937DE"/>
    <w:rsid w:val="00504E8A"/>
    <w:rsid w:val="00516007"/>
    <w:rsid w:val="00570270"/>
    <w:rsid w:val="00570D2A"/>
    <w:rsid w:val="005D729D"/>
    <w:rsid w:val="00640B91"/>
    <w:rsid w:val="00647E40"/>
    <w:rsid w:val="006A0D38"/>
    <w:rsid w:val="006B7B8E"/>
    <w:rsid w:val="0072540D"/>
    <w:rsid w:val="0074117A"/>
    <w:rsid w:val="0074542E"/>
    <w:rsid w:val="007D313E"/>
    <w:rsid w:val="00806E90"/>
    <w:rsid w:val="00831D4C"/>
    <w:rsid w:val="00832E94"/>
    <w:rsid w:val="00952C07"/>
    <w:rsid w:val="00961FD1"/>
    <w:rsid w:val="00A2634E"/>
    <w:rsid w:val="00A502EF"/>
    <w:rsid w:val="00A50AA4"/>
    <w:rsid w:val="00A93457"/>
    <w:rsid w:val="00AB7E37"/>
    <w:rsid w:val="00AD6FDF"/>
    <w:rsid w:val="00AE2A8E"/>
    <w:rsid w:val="00AF7916"/>
    <w:rsid w:val="00B30E5F"/>
    <w:rsid w:val="00B674E5"/>
    <w:rsid w:val="00BA0465"/>
    <w:rsid w:val="00BB4E68"/>
    <w:rsid w:val="00BC1A51"/>
    <w:rsid w:val="00C23591"/>
    <w:rsid w:val="00C63837"/>
    <w:rsid w:val="00C830DA"/>
    <w:rsid w:val="00CC5827"/>
    <w:rsid w:val="00D05018"/>
    <w:rsid w:val="00D27C5F"/>
    <w:rsid w:val="00DD1C1F"/>
    <w:rsid w:val="00DF455E"/>
    <w:rsid w:val="00E05500"/>
    <w:rsid w:val="00E40520"/>
    <w:rsid w:val="00E710A0"/>
    <w:rsid w:val="00E97888"/>
    <w:rsid w:val="00EA2AD8"/>
    <w:rsid w:val="00EB69D0"/>
    <w:rsid w:val="00F012E5"/>
    <w:rsid w:val="00F44093"/>
    <w:rsid w:val="00F46771"/>
    <w:rsid w:val="00F54D5A"/>
    <w:rsid w:val="00F93565"/>
    <w:rsid w:val="00FB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EEB6"/>
  <w15:docId w15:val="{D3E481E2-7A7E-48D6-9EBA-BAF42190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2" w:right="17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ext">
    <w:name w:val="Text"/>
    <w:basedOn w:val="Normal"/>
    <w:rsid w:val="00AE2A8E"/>
    <w:pPr>
      <w:spacing w:after="0" w:line="240" w:lineRule="auto"/>
      <w:ind w:left="0" w:right="0" w:firstLine="260"/>
      <w:jc w:val="both"/>
    </w:pPr>
    <w:rPr>
      <w:rFonts w:ascii="Palatino" w:hAnsi="Palatino"/>
      <w:color w:val="auto"/>
      <w:sz w:val="20"/>
      <w:szCs w:val="20"/>
    </w:rPr>
  </w:style>
  <w:style w:type="paragraph" w:styleId="TOC1">
    <w:name w:val="toc 1"/>
    <w:basedOn w:val="Normal"/>
    <w:next w:val="Normal"/>
    <w:semiHidden/>
    <w:rsid w:val="00AE2A8E"/>
    <w:pPr>
      <w:tabs>
        <w:tab w:val="right" w:pos="7100"/>
      </w:tabs>
      <w:spacing w:after="0" w:line="360" w:lineRule="atLeast"/>
      <w:ind w:left="0" w:right="0" w:firstLine="0"/>
    </w:pPr>
    <w:rPr>
      <w:rFonts w:ascii="Times" w:hAnsi="Times"/>
      <w:color w:val="auto"/>
      <w:szCs w:val="20"/>
    </w:rPr>
  </w:style>
  <w:style w:type="paragraph" w:styleId="List">
    <w:name w:val="List"/>
    <w:basedOn w:val="Text"/>
    <w:semiHidden/>
    <w:rsid w:val="00F012E5"/>
    <w:pPr>
      <w:spacing w:before="240" w:line="360" w:lineRule="atLeast"/>
      <w:ind w:left="900" w:hanging="360"/>
    </w:pPr>
  </w:style>
  <w:style w:type="paragraph" w:styleId="BalloonText">
    <w:name w:val="Balloon Text"/>
    <w:basedOn w:val="Normal"/>
    <w:link w:val="BalloonTextChar"/>
    <w:uiPriority w:val="99"/>
    <w:semiHidden/>
    <w:unhideWhenUsed/>
    <w:rsid w:val="00F01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E5"/>
    <w:rPr>
      <w:rFonts w:ascii="Segoe UI" w:eastAsia="Times New Roman" w:hAnsi="Segoe UI" w:cs="Segoe UI"/>
      <w:color w:val="000000"/>
      <w:sz w:val="18"/>
      <w:szCs w:val="18"/>
    </w:rPr>
  </w:style>
  <w:style w:type="table" w:styleId="TableGrid0">
    <w:name w:val="Table Grid"/>
    <w:basedOn w:val="TableNormal"/>
    <w:uiPriority w:val="59"/>
    <w:rsid w:val="000F4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5018"/>
    <w:pPr>
      <w:ind w:left="720"/>
      <w:contextualSpacing/>
    </w:pPr>
  </w:style>
  <w:style w:type="paragraph" w:styleId="Header">
    <w:name w:val="header"/>
    <w:basedOn w:val="Normal"/>
    <w:link w:val="HeaderChar"/>
    <w:uiPriority w:val="99"/>
    <w:unhideWhenUsed/>
    <w:rsid w:val="00B6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E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6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E5"/>
    <w:rPr>
      <w:rFonts w:ascii="Times New Roman" w:eastAsia="Times New Roman" w:hAnsi="Times New Roman" w:cs="Times New Roman"/>
      <w:color w:val="000000"/>
      <w:sz w:val="24"/>
    </w:rPr>
  </w:style>
  <w:style w:type="paragraph" w:styleId="List2">
    <w:name w:val="List 2"/>
    <w:basedOn w:val="Normal"/>
    <w:uiPriority w:val="99"/>
    <w:semiHidden/>
    <w:unhideWhenUsed/>
    <w:rsid w:val="00B30E5F"/>
    <w:pPr>
      <w:ind w:left="720" w:hanging="360"/>
      <w:contextualSpacing/>
    </w:pPr>
  </w:style>
  <w:style w:type="character" w:styleId="PlaceholderText">
    <w:name w:val="Placeholder Text"/>
    <w:basedOn w:val="DefaultParagraphFont"/>
    <w:uiPriority w:val="99"/>
    <w:semiHidden/>
    <w:rsid w:val="00A50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7917">
      <w:bodyDiv w:val="1"/>
      <w:marLeft w:val="0"/>
      <w:marRight w:val="0"/>
      <w:marTop w:val="0"/>
      <w:marBottom w:val="0"/>
      <w:divBdr>
        <w:top w:val="none" w:sz="0" w:space="0" w:color="auto"/>
        <w:left w:val="none" w:sz="0" w:space="0" w:color="auto"/>
        <w:bottom w:val="none" w:sz="0" w:space="0" w:color="auto"/>
        <w:right w:val="none" w:sz="0" w:space="0" w:color="auto"/>
      </w:divBdr>
    </w:div>
    <w:div w:id="116956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CC1D-6195-4ED7-A885-5F3891B6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15</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Practice Exam Chapters 1 - 4 seventh</vt:lpstr>
    </vt:vector>
  </TitlesOfParts>
  <Company>NSCC</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Exam Chapters 1 - 4 seventh</dc:title>
  <dc:subject/>
  <dc:creator>Swanson, Laurie</dc:creator>
  <cp:keywords/>
  <cp:lastModifiedBy>Swanson, Laurie</cp:lastModifiedBy>
  <cp:revision>26</cp:revision>
  <cp:lastPrinted>2016-10-18T15:04:00Z</cp:lastPrinted>
  <dcterms:created xsi:type="dcterms:W3CDTF">2014-10-28T16:37:00Z</dcterms:created>
  <dcterms:modified xsi:type="dcterms:W3CDTF">2017-11-07T20:22:00Z</dcterms:modified>
</cp:coreProperties>
</file>